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58" w:rsidRPr="007318E1" w:rsidRDefault="00793758" w:rsidP="007318E1">
      <w:pPr>
        <w:rPr>
          <w:rFonts w:asciiTheme="majorHAnsi" w:hAnsiTheme="majorHAnsi"/>
          <w:szCs w:val="24"/>
        </w:rPr>
      </w:pPr>
      <w:r w:rsidRPr="007318E1">
        <w:rPr>
          <w:rFonts w:asciiTheme="majorHAnsi" w:hAnsiTheme="majorHAnsi"/>
          <w:b/>
          <w:szCs w:val="24"/>
        </w:rPr>
        <w:t>American Lit</w:t>
      </w:r>
      <w:r w:rsidR="007318E1" w:rsidRPr="007318E1">
        <w:rPr>
          <w:rFonts w:asciiTheme="majorHAnsi" w:hAnsiTheme="majorHAnsi"/>
          <w:b/>
          <w:szCs w:val="24"/>
        </w:rPr>
        <w:t>erature Syllabus</w:t>
      </w:r>
    </w:p>
    <w:p w:rsidR="007318E1" w:rsidRDefault="007318E1" w:rsidP="007318E1">
      <w:pPr>
        <w:rPr>
          <w:rFonts w:asciiTheme="majorHAnsi" w:hAnsiTheme="majorHAnsi"/>
          <w:b/>
        </w:rPr>
      </w:pPr>
      <w:r>
        <w:rPr>
          <w:rFonts w:asciiTheme="majorHAnsi" w:hAnsiTheme="majorHAnsi"/>
          <w:b/>
        </w:rPr>
        <w:t>Wheeler High School</w:t>
      </w:r>
    </w:p>
    <w:p w:rsidR="007318E1" w:rsidRDefault="00293A6A" w:rsidP="007318E1">
      <w:pPr>
        <w:rPr>
          <w:rFonts w:asciiTheme="majorHAnsi" w:hAnsiTheme="majorHAnsi"/>
          <w:b/>
        </w:rPr>
      </w:pPr>
      <w:r>
        <w:rPr>
          <w:rFonts w:asciiTheme="majorHAnsi" w:hAnsiTheme="majorHAnsi"/>
          <w:b/>
        </w:rPr>
        <w:t>Fall</w:t>
      </w:r>
      <w:r w:rsidR="007449E3">
        <w:rPr>
          <w:rFonts w:asciiTheme="majorHAnsi" w:hAnsiTheme="majorHAnsi"/>
          <w:b/>
        </w:rPr>
        <w:t xml:space="preserve"> 2017</w:t>
      </w:r>
    </w:p>
    <w:p w:rsidR="00793758" w:rsidRPr="007318E1" w:rsidRDefault="009E2468" w:rsidP="007318E1">
      <w:pPr>
        <w:jc w:val="right"/>
        <w:rPr>
          <w:rFonts w:asciiTheme="majorHAnsi" w:hAnsiTheme="majorHAnsi"/>
          <w:b/>
        </w:rPr>
      </w:pPr>
      <w:r w:rsidRPr="007318E1">
        <w:rPr>
          <w:rFonts w:asciiTheme="majorHAnsi" w:hAnsiTheme="majorHAnsi"/>
          <w:b/>
        </w:rPr>
        <w:t xml:space="preserve">Ms. </w:t>
      </w:r>
      <w:r w:rsidR="00014FC0">
        <w:rPr>
          <w:rFonts w:asciiTheme="majorHAnsi" w:hAnsiTheme="majorHAnsi"/>
          <w:b/>
        </w:rPr>
        <w:t>Jennifer Sellman</w:t>
      </w:r>
    </w:p>
    <w:p w:rsidR="00793758" w:rsidRDefault="00014FC0" w:rsidP="007318E1">
      <w:pPr>
        <w:jc w:val="right"/>
        <w:rPr>
          <w:rFonts w:asciiTheme="majorHAnsi" w:hAnsiTheme="majorHAnsi"/>
          <w:b/>
        </w:rPr>
      </w:pPr>
      <w:r>
        <w:rPr>
          <w:rFonts w:asciiTheme="majorHAnsi" w:hAnsiTheme="majorHAnsi"/>
          <w:b/>
        </w:rPr>
        <w:t>Jennifer</w:t>
      </w:r>
      <w:r w:rsidR="007318E1" w:rsidRPr="007318E1">
        <w:rPr>
          <w:rFonts w:asciiTheme="majorHAnsi" w:hAnsiTheme="majorHAnsi"/>
          <w:b/>
        </w:rPr>
        <w:t>.</w:t>
      </w:r>
      <w:r>
        <w:rPr>
          <w:rFonts w:asciiTheme="majorHAnsi" w:hAnsiTheme="majorHAnsi"/>
          <w:b/>
        </w:rPr>
        <w:t>Sellman</w:t>
      </w:r>
      <w:r w:rsidR="007318E1" w:rsidRPr="007318E1">
        <w:rPr>
          <w:rFonts w:asciiTheme="majorHAnsi" w:hAnsiTheme="majorHAnsi"/>
          <w:b/>
        </w:rPr>
        <w:t>@cobbk12.org</w:t>
      </w:r>
    </w:p>
    <w:p w:rsidR="007318E1" w:rsidRDefault="00014FC0" w:rsidP="007318E1">
      <w:pPr>
        <w:jc w:val="right"/>
        <w:rPr>
          <w:rFonts w:asciiTheme="majorHAnsi" w:hAnsiTheme="majorHAnsi"/>
          <w:b/>
        </w:rPr>
        <w:sectPr w:rsidR="007318E1" w:rsidSect="007318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noEndnote/>
          <w:titlePg/>
          <w:docGrid w:linePitch="326"/>
        </w:sectPr>
      </w:pPr>
      <w:r>
        <w:rPr>
          <w:rFonts w:asciiTheme="majorHAnsi" w:hAnsiTheme="majorHAnsi"/>
          <w:b/>
        </w:rPr>
        <w:t>Mssellman</w:t>
      </w:r>
      <w:r w:rsidR="007318E1">
        <w:rPr>
          <w:rFonts w:asciiTheme="majorHAnsi" w:hAnsiTheme="majorHAnsi"/>
          <w:b/>
        </w:rPr>
        <w:t>.Weebly.com</w:t>
      </w:r>
    </w:p>
    <w:p w:rsidR="007318E1" w:rsidRPr="007318E1" w:rsidRDefault="007318E1" w:rsidP="007318E1">
      <w:pPr>
        <w:rPr>
          <w:rFonts w:asciiTheme="majorHAnsi" w:hAnsiTheme="majorHAnsi"/>
          <w:b/>
        </w:rPr>
      </w:pPr>
    </w:p>
    <w:p w:rsidR="007318E1" w:rsidRPr="007318E1" w:rsidRDefault="007318E1" w:rsidP="007318E1">
      <w:pPr>
        <w:jc w:val="center"/>
        <w:rPr>
          <w:rFonts w:asciiTheme="majorHAnsi" w:hAnsiTheme="majorHAnsi"/>
          <w:sz w:val="20"/>
        </w:rPr>
      </w:pPr>
    </w:p>
    <w:p w:rsidR="00793758" w:rsidRPr="007318E1" w:rsidRDefault="00793758" w:rsidP="00793758">
      <w:pPr>
        <w:rPr>
          <w:rFonts w:asciiTheme="majorHAnsi" w:hAnsiTheme="majorHAnsi"/>
        </w:rPr>
      </w:pPr>
      <w:r w:rsidRPr="007318E1">
        <w:rPr>
          <w:rFonts w:asciiTheme="majorHAnsi" w:hAnsiTheme="majorHAnsi"/>
          <w:b/>
        </w:rPr>
        <w:t>Course Description</w:t>
      </w:r>
      <w:r w:rsidRPr="007318E1">
        <w:rPr>
          <w:rFonts w:asciiTheme="majorHAnsi" w:hAnsiTheme="majorHAnsi"/>
        </w:rPr>
        <w:t xml:space="preserve"> </w:t>
      </w:r>
    </w:p>
    <w:p w:rsidR="00793758" w:rsidRPr="007318E1" w:rsidRDefault="00793758" w:rsidP="00793758">
      <w:pPr>
        <w:rPr>
          <w:rFonts w:asciiTheme="majorHAnsi" w:hAnsiTheme="majorHAnsi" w:cs="Arial"/>
          <w:sz w:val="20"/>
        </w:rPr>
      </w:pPr>
      <w:r w:rsidRPr="007318E1">
        <w:rPr>
          <w:rFonts w:asciiTheme="majorHAnsi" w:hAnsiTheme="majorHAnsi" w:cs="Arial"/>
          <w:sz w:val="20"/>
        </w:rPr>
        <w:t xml:space="preserve">American Literature and Composition will continue to build on the reading and language curriculum established in tenth grade. </w:t>
      </w:r>
      <w:r w:rsidRPr="007318E1">
        <w:rPr>
          <w:rFonts w:asciiTheme="majorHAnsi" w:hAnsiTheme="majorHAnsi"/>
          <w:sz w:val="20"/>
        </w:rPr>
        <w:t>Through the close reading of significant, recognized texts, all students will deepen their understanding of the ways American writers use their craft to provide both meaning and pleasure for their readers, as well as a legacy for citizens to treasure.  As we read, we will not just consider the plot, or even the characters; we will consider the work’s structure, style, and themes, as well as such elements as figurative language, imagery, symbolism, and tone.  In other words, we will not only examine the meaning of a piece of literature, but also the tools the author uses to convey that meaning, and the legacy that piece of American literature leaves to our nation.</w:t>
      </w:r>
    </w:p>
    <w:p w:rsidR="00793758" w:rsidRPr="007318E1" w:rsidRDefault="00793758" w:rsidP="00793758">
      <w:pPr>
        <w:rPr>
          <w:rFonts w:asciiTheme="majorHAnsi" w:hAnsiTheme="majorHAnsi" w:cs="Arial"/>
          <w:sz w:val="20"/>
        </w:rPr>
      </w:pPr>
      <w:r w:rsidRPr="007318E1">
        <w:rPr>
          <w:rFonts w:asciiTheme="majorHAnsi" w:hAnsiTheme="majorHAnsi" w:cs="Arial"/>
          <w:sz w:val="20"/>
        </w:rPr>
        <w:t>Throughout this course, students will have opportunities to develop and expand their knowledge of American literature and demonstrate their mastery level of new learning through performance tasks and assessments. At the completion of this course, students will take the American Literature and Composition End-of-Course assessment required by state law.</w:t>
      </w:r>
    </w:p>
    <w:p w:rsidR="00793758" w:rsidRPr="007318E1" w:rsidRDefault="00793758" w:rsidP="00793758">
      <w:pPr>
        <w:rPr>
          <w:rFonts w:asciiTheme="majorHAnsi" w:hAnsiTheme="majorHAnsi" w:cs="Arial"/>
          <w:sz w:val="20"/>
        </w:rPr>
      </w:pPr>
    </w:p>
    <w:p w:rsidR="00793758" w:rsidRPr="007318E1" w:rsidRDefault="00793758" w:rsidP="00793758">
      <w:pPr>
        <w:rPr>
          <w:rFonts w:asciiTheme="majorHAnsi" w:hAnsiTheme="majorHAnsi"/>
        </w:rPr>
      </w:pPr>
      <w:r w:rsidRPr="007318E1">
        <w:rPr>
          <w:rFonts w:asciiTheme="majorHAnsi" w:hAnsiTheme="majorHAnsi"/>
          <w:b/>
        </w:rPr>
        <w:t>Course Objectives</w:t>
      </w:r>
    </w:p>
    <w:p w:rsidR="00793758" w:rsidRPr="007318E1" w:rsidRDefault="00793758" w:rsidP="00793758">
      <w:pPr>
        <w:rPr>
          <w:rFonts w:asciiTheme="majorHAnsi" w:hAnsiTheme="majorHAnsi" w:cs="Arial"/>
          <w:b/>
          <w:sz w:val="20"/>
        </w:rPr>
      </w:pPr>
      <w:r w:rsidRPr="007318E1">
        <w:rPr>
          <w:rFonts w:asciiTheme="majorHAnsi" w:hAnsiTheme="majorHAnsi" w:cs="Arial"/>
          <w:sz w:val="20"/>
        </w:rPr>
        <w:t xml:space="preserve">The objectives of this course include developing students’ understanding of the history and cultural progress of our country through literature conveying the perception and experiences of American authors. Students will analyze and contextualize the evolution of literature reflective of American literary periods by exploring the customs and norms of each period as revealed through unique perspectives of variety of authors. </w:t>
      </w:r>
      <w:r w:rsidRPr="007318E1">
        <w:rPr>
          <w:rFonts w:asciiTheme="majorHAnsi" w:hAnsiTheme="majorHAnsi" w:cs="Arial"/>
          <w:b/>
          <w:sz w:val="20"/>
        </w:rPr>
        <w:t>The focus of this class is depth rather than breadth. While every effort will be made to address all aspects of the syllabus, time constraints, student absences, and unforeseen circumstances may require revisions of the syllabus as the semester unfolds. The learning goals and standards of each unit should be addressed; however, some pieces may be removed or revised.</w:t>
      </w:r>
    </w:p>
    <w:p w:rsidR="00793758" w:rsidRPr="007318E1" w:rsidRDefault="00793758" w:rsidP="00793758">
      <w:pPr>
        <w:pStyle w:val="Heading3"/>
        <w:rPr>
          <w:rFonts w:cs="Times New Roman"/>
          <w:color w:val="auto"/>
          <w:szCs w:val="24"/>
        </w:rPr>
      </w:pPr>
      <w:r w:rsidRPr="007318E1">
        <w:rPr>
          <w:rFonts w:cs="Times New Roman"/>
          <w:color w:val="auto"/>
          <w:szCs w:val="24"/>
        </w:rPr>
        <w:t>Georgia Performance Common Core Standards</w:t>
      </w:r>
    </w:p>
    <w:p w:rsidR="00793758" w:rsidRPr="007318E1" w:rsidRDefault="00793758" w:rsidP="00793758">
      <w:pPr>
        <w:rPr>
          <w:rFonts w:asciiTheme="majorHAnsi" w:hAnsiTheme="majorHAnsi"/>
          <w:sz w:val="20"/>
        </w:rPr>
      </w:pPr>
      <w:r w:rsidRPr="007318E1">
        <w:rPr>
          <w:rFonts w:asciiTheme="majorHAnsi" w:hAnsiTheme="majorHAnsi"/>
          <w:color w:val="000000"/>
          <w:sz w:val="20"/>
        </w:rPr>
        <w:t>Because of the flexibility of English Language Arts course offerings at the high school level, the CCGPS for grades 9 through 12 is organized into grade bands comprised of 9-10 and 11-12. The 9-12 Standards define what students should understand and be able to do by the end of each grade band. As students progress towards the successful culmination of their high school careers, they will consolidate and internalize all of the skills instilled through the full progression of the CCGPS. High school students will employ strong, thorough, and explicit textual evidence in their literary analyses and technical research. They will understand the development of multiple ideas through details and structure and track the development of complex characters and advanced elements of plot such as frame narratives and parallel storylines. Student writing will reflect the ability to argue effectively, employing the structure, evidence, and rhetoric necessary in the composition of effective, persuasive texts. Students will be able to construct college-ready research papers of significant length in accordance with the guidelines of standar</w:t>
      </w:r>
      <w:r w:rsidR="00460BE2" w:rsidRPr="007318E1">
        <w:rPr>
          <w:rFonts w:asciiTheme="majorHAnsi" w:hAnsiTheme="majorHAnsi"/>
          <w:color w:val="000000"/>
          <w:sz w:val="20"/>
        </w:rPr>
        <w:t xml:space="preserve">d format styles such as </w:t>
      </w:r>
      <w:r w:rsidRPr="007318E1">
        <w:rPr>
          <w:rFonts w:asciiTheme="majorHAnsi" w:hAnsiTheme="majorHAnsi"/>
          <w:color w:val="000000"/>
          <w:sz w:val="20"/>
        </w:rPr>
        <w:t>MLA. Students in high school will have built strong and varied vocabularies across multiple content areas, including technical subjects. They will skillfully employ rhetoric and figurative language, purposefully construct tone and mood, and identify lapses in reason or ambiguities in texts. Students will recognize nuances of meaning imparted by mode of presentation, whether it is live drama, spoken word, digital media, film, dance, or fine art.</w:t>
      </w:r>
    </w:p>
    <w:p w:rsidR="00793758" w:rsidRPr="007318E1" w:rsidRDefault="00793758" w:rsidP="00793758">
      <w:pPr>
        <w:rPr>
          <w:rFonts w:asciiTheme="majorHAnsi" w:hAnsiTheme="majorHAnsi" w:cs="Arial"/>
          <w:sz w:val="20"/>
        </w:rPr>
      </w:pPr>
    </w:p>
    <w:p w:rsidR="00FD2EA9" w:rsidRPr="007318E1" w:rsidRDefault="00FD2EA9" w:rsidP="00FD2EA9">
      <w:pPr>
        <w:rPr>
          <w:rFonts w:asciiTheme="majorHAnsi" w:hAnsiTheme="majorHAnsi"/>
          <w:sz w:val="20"/>
        </w:rPr>
      </w:pPr>
      <w:r w:rsidRPr="007318E1">
        <w:rPr>
          <w:rFonts w:asciiTheme="majorHAnsi" w:hAnsiTheme="majorHAnsi"/>
          <w:b/>
          <w:sz w:val="20"/>
        </w:rPr>
        <w:t xml:space="preserve">Materials </w:t>
      </w:r>
      <w:r w:rsidRPr="007318E1">
        <w:rPr>
          <w:rFonts w:asciiTheme="majorHAnsi" w:hAnsiTheme="majorHAnsi"/>
          <w:sz w:val="20"/>
        </w:rPr>
        <w:t xml:space="preserve">(all of this you must bring to class </w:t>
      </w:r>
      <w:r w:rsidRPr="007318E1">
        <w:rPr>
          <w:rFonts w:asciiTheme="majorHAnsi" w:hAnsiTheme="majorHAnsi"/>
          <w:b/>
          <w:sz w:val="20"/>
        </w:rPr>
        <w:t>every day</w:t>
      </w:r>
      <w:r w:rsidRPr="007318E1">
        <w:rPr>
          <w:rFonts w:asciiTheme="majorHAnsi" w:hAnsiTheme="majorHAnsi"/>
          <w:sz w:val="20"/>
        </w:rPr>
        <w:t>)</w:t>
      </w:r>
    </w:p>
    <w:p w:rsidR="00293A6A" w:rsidRPr="00293A6A" w:rsidRDefault="00FD2EA9" w:rsidP="00293A6A">
      <w:pPr>
        <w:pStyle w:val="ListParagraph"/>
        <w:numPr>
          <w:ilvl w:val="0"/>
          <w:numId w:val="7"/>
        </w:numPr>
        <w:rPr>
          <w:rFonts w:asciiTheme="majorHAnsi" w:hAnsiTheme="majorHAnsi"/>
          <w:sz w:val="20"/>
        </w:rPr>
      </w:pPr>
      <w:r w:rsidRPr="00293A6A">
        <w:rPr>
          <w:rFonts w:asciiTheme="majorHAnsi" w:hAnsiTheme="majorHAnsi"/>
          <w:sz w:val="20"/>
        </w:rPr>
        <w:t xml:space="preserve">Three-ring binder and loose-leaf paper </w:t>
      </w:r>
    </w:p>
    <w:p w:rsidR="00293A6A" w:rsidRDefault="00293A6A" w:rsidP="00293A6A">
      <w:pPr>
        <w:pStyle w:val="ListParagraph"/>
        <w:numPr>
          <w:ilvl w:val="0"/>
          <w:numId w:val="7"/>
        </w:numPr>
        <w:rPr>
          <w:rFonts w:asciiTheme="majorHAnsi" w:hAnsiTheme="majorHAnsi"/>
          <w:sz w:val="20"/>
        </w:rPr>
      </w:pPr>
      <w:r>
        <w:rPr>
          <w:rFonts w:asciiTheme="majorHAnsi" w:hAnsiTheme="majorHAnsi"/>
          <w:sz w:val="20"/>
        </w:rPr>
        <w:t>C</w:t>
      </w:r>
      <w:r w:rsidR="00FD2EA9" w:rsidRPr="00293A6A">
        <w:rPr>
          <w:rFonts w:asciiTheme="majorHAnsi" w:hAnsiTheme="majorHAnsi"/>
          <w:sz w:val="20"/>
        </w:rPr>
        <w:t>omposition notebook</w:t>
      </w:r>
    </w:p>
    <w:p w:rsidR="00293A6A" w:rsidRDefault="00293A6A" w:rsidP="00FD2EA9">
      <w:pPr>
        <w:pStyle w:val="ListParagraph"/>
        <w:numPr>
          <w:ilvl w:val="0"/>
          <w:numId w:val="7"/>
        </w:numPr>
        <w:rPr>
          <w:rFonts w:asciiTheme="majorHAnsi" w:hAnsiTheme="majorHAnsi"/>
          <w:sz w:val="20"/>
        </w:rPr>
      </w:pPr>
      <w:r>
        <w:rPr>
          <w:rFonts w:asciiTheme="majorHAnsi" w:hAnsiTheme="majorHAnsi"/>
          <w:sz w:val="20"/>
        </w:rPr>
        <w:t>Writing utensils (pens/</w:t>
      </w:r>
      <w:r w:rsidR="00FD2EA9" w:rsidRPr="00293A6A">
        <w:rPr>
          <w:rFonts w:asciiTheme="majorHAnsi" w:hAnsiTheme="majorHAnsi"/>
          <w:sz w:val="20"/>
        </w:rPr>
        <w:t>pencils</w:t>
      </w:r>
      <w:r>
        <w:rPr>
          <w:rFonts w:asciiTheme="majorHAnsi" w:hAnsiTheme="majorHAnsi"/>
          <w:sz w:val="20"/>
        </w:rPr>
        <w:t>/highlighters</w:t>
      </w:r>
      <w:r w:rsidR="00FD2EA9" w:rsidRPr="00293A6A">
        <w:rPr>
          <w:rFonts w:asciiTheme="majorHAnsi" w:hAnsiTheme="majorHAnsi"/>
          <w:sz w:val="20"/>
        </w:rPr>
        <w:t>)</w:t>
      </w:r>
    </w:p>
    <w:p w:rsidR="00FD2EA9" w:rsidRDefault="00293A6A" w:rsidP="00793758">
      <w:pPr>
        <w:pStyle w:val="ListParagraph"/>
        <w:numPr>
          <w:ilvl w:val="0"/>
          <w:numId w:val="7"/>
        </w:numPr>
        <w:rPr>
          <w:rFonts w:asciiTheme="majorHAnsi" w:hAnsiTheme="majorHAnsi"/>
          <w:sz w:val="20"/>
        </w:rPr>
      </w:pPr>
      <w:r>
        <w:rPr>
          <w:rFonts w:asciiTheme="majorHAnsi" w:hAnsiTheme="majorHAnsi"/>
          <w:sz w:val="20"/>
        </w:rPr>
        <w:t>Independent reading</w:t>
      </w:r>
    </w:p>
    <w:p w:rsidR="00293A6A" w:rsidRPr="00293A6A" w:rsidRDefault="00293A6A" w:rsidP="00293A6A">
      <w:pPr>
        <w:pStyle w:val="ListParagraph"/>
        <w:ind w:left="1080"/>
        <w:rPr>
          <w:rFonts w:asciiTheme="majorHAnsi" w:hAnsiTheme="majorHAnsi"/>
          <w:sz w:val="20"/>
        </w:rPr>
      </w:pPr>
    </w:p>
    <w:p w:rsidR="00793758" w:rsidRPr="007318E1" w:rsidRDefault="00793758" w:rsidP="00793758">
      <w:pPr>
        <w:rPr>
          <w:rFonts w:asciiTheme="majorHAnsi" w:hAnsiTheme="majorHAnsi"/>
          <w:b/>
          <w:sz w:val="20"/>
        </w:rPr>
      </w:pPr>
      <w:r w:rsidRPr="007318E1">
        <w:rPr>
          <w:rFonts w:asciiTheme="majorHAnsi" w:hAnsiTheme="majorHAnsi"/>
          <w:b/>
          <w:sz w:val="20"/>
        </w:rPr>
        <w:t xml:space="preserve">We will cover the following </w:t>
      </w:r>
      <w:r w:rsidR="00293A6A">
        <w:rPr>
          <w:rFonts w:asciiTheme="majorHAnsi" w:hAnsiTheme="majorHAnsi"/>
          <w:b/>
          <w:sz w:val="20"/>
        </w:rPr>
        <w:t>unit</w:t>
      </w:r>
      <w:r w:rsidRPr="007318E1">
        <w:rPr>
          <w:rFonts w:asciiTheme="majorHAnsi" w:hAnsiTheme="majorHAnsi"/>
          <w:b/>
          <w:sz w:val="20"/>
        </w:rPr>
        <w:t xml:space="preserve"> throughout this semester:</w:t>
      </w:r>
    </w:p>
    <w:p w:rsidR="00261370" w:rsidRDefault="00FB403D" w:rsidP="00293A6A">
      <w:pPr>
        <w:pStyle w:val="Default"/>
        <w:rPr>
          <w:rFonts w:asciiTheme="majorHAnsi" w:hAnsiTheme="majorHAnsi"/>
          <w:sz w:val="20"/>
          <w:szCs w:val="20"/>
        </w:rPr>
      </w:pPr>
      <w:r>
        <w:rPr>
          <w:rFonts w:asciiTheme="majorHAnsi" w:hAnsiTheme="majorHAnsi"/>
          <w:sz w:val="20"/>
          <w:szCs w:val="20"/>
        </w:rPr>
        <w:t xml:space="preserve">Unit 1: </w:t>
      </w:r>
      <w:r w:rsidR="00293A6A">
        <w:rPr>
          <w:rFonts w:asciiTheme="majorHAnsi" w:hAnsiTheme="majorHAnsi"/>
          <w:sz w:val="20"/>
          <w:szCs w:val="20"/>
        </w:rPr>
        <w:t>The American Dream</w:t>
      </w:r>
    </w:p>
    <w:p w:rsidR="00293A6A" w:rsidRDefault="00293A6A" w:rsidP="00293A6A">
      <w:pPr>
        <w:pStyle w:val="Default"/>
        <w:rPr>
          <w:rFonts w:asciiTheme="majorHAnsi" w:hAnsiTheme="majorHAnsi"/>
          <w:sz w:val="20"/>
          <w:szCs w:val="20"/>
        </w:rPr>
      </w:pPr>
      <w:r>
        <w:rPr>
          <w:rFonts w:asciiTheme="majorHAnsi" w:hAnsiTheme="majorHAnsi"/>
          <w:sz w:val="20"/>
          <w:szCs w:val="20"/>
        </w:rPr>
        <w:t>Unit 2: The Power of Persuasion</w:t>
      </w:r>
    </w:p>
    <w:p w:rsidR="00293A6A" w:rsidRDefault="00293A6A" w:rsidP="00293A6A">
      <w:pPr>
        <w:pStyle w:val="Default"/>
        <w:rPr>
          <w:rFonts w:asciiTheme="majorHAnsi" w:hAnsiTheme="majorHAnsi"/>
          <w:sz w:val="20"/>
          <w:szCs w:val="20"/>
        </w:rPr>
      </w:pPr>
      <w:r>
        <w:rPr>
          <w:rFonts w:asciiTheme="majorHAnsi" w:hAnsiTheme="majorHAnsi"/>
          <w:sz w:val="20"/>
          <w:szCs w:val="20"/>
        </w:rPr>
        <w:t>Unit 3: American Forums</w:t>
      </w:r>
    </w:p>
    <w:p w:rsidR="00293A6A" w:rsidRDefault="00293A6A" w:rsidP="00293A6A">
      <w:pPr>
        <w:pStyle w:val="Default"/>
        <w:rPr>
          <w:rFonts w:asciiTheme="majorHAnsi" w:hAnsiTheme="majorHAnsi"/>
          <w:sz w:val="20"/>
          <w:szCs w:val="20"/>
        </w:rPr>
      </w:pPr>
      <w:r>
        <w:rPr>
          <w:rFonts w:asciiTheme="majorHAnsi" w:hAnsiTheme="majorHAnsi"/>
          <w:sz w:val="20"/>
          <w:szCs w:val="20"/>
        </w:rPr>
        <w:t>Unit 4: The Pursuit of Happiness</w:t>
      </w:r>
    </w:p>
    <w:p w:rsidR="00293A6A" w:rsidRDefault="00D51C06" w:rsidP="00293A6A">
      <w:pPr>
        <w:pStyle w:val="Default"/>
        <w:rPr>
          <w:rFonts w:asciiTheme="majorHAnsi" w:hAnsiTheme="majorHAnsi"/>
          <w:sz w:val="20"/>
          <w:szCs w:val="20"/>
        </w:rPr>
      </w:pPr>
      <w:r>
        <w:rPr>
          <w:rFonts w:asciiTheme="majorHAnsi" w:hAnsiTheme="majorHAnsi"/>
          <w:sz w:val="20"/>
          <w:szCs w:val="20"/>
        </w:rPr>
        <w:t>Unit 5: An American Journey</w:t>
      </w:r>
    </w:p>
    <w:p w:rsidR="00293A6A" w:rsidRPr="007318E1" w:rsidRDefault="00293A6A" w:rsidP="00293A6A">
      <w:pPr>
        <w:pStyle w:val="Default"/>
        <w:rPr>
          <w:rFonts w:asciiTheme="majorHAnsi" w:hAnsiTheme="majorHAnsi"/>
          <w:sz w:val="20"/>
        </w:rPr>
      </w:pPr>
    </w:p>
    <w:p w:rsidR="00793758" w:rsidRPr="007318E1" w:rsidRDefault="00793758" w:rsidP="00793758">
      <w:pPr>
        <w:rPr>
          <w:rFonts w:asciiTheme="majorHAnsi" w:hAnsiTheme="majorHAnsi" w:cs="Arial"/>
          <w:sz w:val="20"/>
        </w:rPr>
      </w:pPr>
    </w:p>
    <w:p w:rsidR="00FD2EA9" w:rsidRDefault="00FD2EA9" w:rsidP="00793758">
      <w:pPr>
        <w:rPr>
          <w:rFonts w:asciiTheme="majorHAnsi" w:hAnsiTheme="majorHAnsi"/>
          <w:b/>
        </w:rPr>
      </w:pPr>
    </w:p>
    <w:p w:rsidR="00FD2EA9" w:rsidRDefault="00FD2EA9" w:rsidP="00793758">
      <w:pPr>
        <w:rPr>
          <w:rFonts w:asciiTheme="majorHAnsi" w:hAnsiTheme="majorHAnsi"/>
          <w:b/>
        </w:rPr>
      </w:pPr>
    </w:p>
    <w:p w:rsidR="00FD2EA9" w:rsidRDefault="00FD2EA9" w:rsidP="00793758">
      <w:pPr>
        <w:rPr>
          <w:rFonts w:asciiTheme="majorHAnsi" w:hAnsiTheme="majorHAnsi"/>
          <w:b/>
        </w:rPr>
      </w:pPr>
    </w:p>
    <w:p w:rsidR="00793758" w:rsidRPr="007318E1" w:rsidRDefault="00793758" w:rsidP="00793758">
      <w:pPr>
        <w:rPr>
          <w:rFonts w:asciiTheme="majorHAnsi" w:hAnsiTheme="majorHAnsi"/>
        </w:rPr>
      </w:pPr>
      <w:r w:rsidRPr="007318E1">
        <w:rPr>
          <w:rFonts w:asciiTheme="majorHAnsi" w:hAnsiTheme="majorHAnsi"/>
          <w:b/>
        </w:rPr>
        <w:t xml:space="preserve">Primary Learning Goals </w:t>
      </w:r>
    </w:p>
    <w:p w:rsidR="00793758" w:rsidRPr="007318E1" w:rsidRDefault="00793758" w:rsidP="00793758">
      <w:pPr>
        <w:widowControl w:val="0"/>
        <w:jc w:val="both"/>
        <w:rPr>
          <w:rFonts w:asciiTheme="majorHAnsi" w:hAnsiTheme="majorHAnsi"/>
          <w:sz w:val="20"/>
        </w:rPr>
      </w:pPr>
      <w:r w:rsidRPr="007318E1">
        <w:rPr>
          <w:rFonts w:asciiTheme="majorHAnsi" w:hAnsiTheme="majorHAnsi"/>
          <w:sz w:val="20"/>
        </w:rPr>
        <w:t>By the end of the course students will:</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Analyze, compare, and evaluate various works of literature—read between the lines;</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Understand that effective writers of fiction, nonfiction, and poetry carefully consider their stylistic choices as they pertain to purpose and audience;</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 xml:space="preserve">Discern and analyze the rhetorical strategies authors employ and consider applying some of these </w:t>
      </w:r>
      <w:r w:rsidR="00D51C06">
        <w:rPr>
          <w:rFonts w:asciiTheme="majorHAnsi" w:hAnsiTheme="majorHAnsi"/>
          <w:sz w:val="20"/>
        </w:rPr>
        <w:t xml:space="preserve">strategies to enhance </w:t>
      </w:r>
      <w:r w:rsidRPr="007318E1">
        <w:rPr>
          <w:rFonts w:asciiTheme="majorHAnsi" w:hAnsiTheme="majorHAnsi"/>
          <w:sz w:val="20"/>
        </w:rPr>
        <w:t>writing;</w:t>
      </w:r>
    </w:p>
    <w:p w:rsidR="00793758" w:rsidRPr="007318E1" w:rsidRDefault="00D51C06" w:rsidP="00793758">
      <w:pPr>
        <w:pStyle w:val="ListParagraph"/>
        <w:widowControl w:val="0"/>
        <w:numPr>
          <w:ilvl w:val="0"/>
          <w:numId w:val="6"/>
        </w:numPr>
        <w:jc w:val="both"/>
        <w:rPr>
          <w:rFonts w:asciiTheme="majorHAnsi" w:hAnsiTheme="majorHAnsi"/>
          <w:sz w:val="20"/>
        </w:rPr>
      </w:pPr>
      <w:r>
        <w:rPr>
          <w:rFonts w:asciiTheme="majorHAnsi" w:hAnsiTheme="majorHAnsi"/>
          <w:sz w:val="20"/>
        </w:rPr>
        <w:t>Demonstrate</w:t>
      </w:r>
      <w:r w:rsidR="00793758" w:rsidRPr="007318E1">
        <w:rPr>
          <w:rFonts w:asciiTheme="majorHAnsi" w:hAnsiTheme="majorHAnsi"/>
          <w:sz w:val="20"/>
        </w:rPr>
        <w:t xml:space="preserve"> engagement with the readings through close reading and analytical writing;</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Participate in active class analytical discussion/ seminars;</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Express analysis and practice writing skills through academic writing assignments and in-class writing;</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Express themselves through creative writing and free writing;</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Apply steps of the writing process as they write;</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Apply spelling, proofreading, basic grammatical and editing skills to augment their writing;</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Continue to develop sophisticated sentence structure and syntax—subordination and coordination;</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Demonstrate knowledge of the basic design and types of multi-paragraph essays;</w:t>
      </w:r>
    </w:p>
    <w:p w:rsidR="00793758" w:rsidRPr="007318E1" w:rsidRDefault="00D51C06" w:rsidP="00793758">
      <w:pPr>
        <w:pStyle w:val="ListParagraph"/>
        <w:widowControl w:val="0"/>
        <w:numPr>
          <w:ilvl w:val="0"/>
          <w:numId w:val="6"/>
        </w:numPr>
        <w:jc w:val="both"/>
        <w:rPr>
          <w:rFonts w:asciiTheme="majorHAnsi" w:hAnsiTheme="majorHAnsi"/>
          <w:sz w:val="20"/>
        </w:rPr>
      </w:pPr>
      <w:r>
        <w:rPr>
          <w:rFonts w:asciiTheme="majorHAnsi" w:hAnsiTheme="majorHAnsi"/>
          <w:sz w:val="20"/>
        </w:rPr>
        <w:t xml:space="preserve">Improve </w:t>
      </w:r>
      <w:r w:rsidR="00793758" w:rsidRPr="007318E1">
        <w:rPr>
          <w:rFonts w:asciiTheme="majorHAnsi" w:hAnsiTheme="majorHAnsi"/>
          <w:sz w:val="20"/>
        </w:rPr>
        <w:t>vocabulary skills;</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Develop and apply the study and research skills necessary for academic success;</w:t>
      </w:r>
    </w:p>
    <w:p w:rsidR="00793758" w:rsidRPr="00D51C06" w:rsidRDefault="00793758" w:rsidP="00D51C06">
      <w:pPr>
        <w:pStyle w:val="ListParagraph"/>
        <w:widowControl w:val="0"/>
        <w:numPr>
          <w:ilvl w:val="0"/>
          <w:numId w:val="6"/>
        </w:numPr>
        <w:jc w:val="both"/>
        <w:rPr>
          <w:rFonts w:asciiTheme="majorHAnsi" w:hAnsiTheme="majorHAnsi"/>
          <w:sz w:val="20"/>
        </w:rPr>
      </w:pPr>
      <w:r w:rsidRPr="007318E1">
        <w:rPr>
          <w:rFonts w:asciiTheme="majorHAnsi" w:hAnsiTheme="majorHAnsi"/>
          <w:sz w:val="20"/>
        </w:rPr>
        <w:t>Develop and ap</w:t>
      </w:r>
      <w:r w:rsidR="00D51C06">
        <w:rPr>
          <w:rFonts w:asciiTheme="majorHAnsi" w:hAnsiTheme="majorHAnsi"/>
          <w:sz w:val="20"/>
        </w:rPr>
        <w:t>ply oral and presentation skill/listening skills</w:t>
      </w:r>
      <w:r w:rsidRPr="007318E1">
        <w:rPr>
          <w:rFonts w:asciiTheme="majorHAnsi" w:hAnsiTheme="majorHAnsi"/>
          <w:sz w:val="20"/>
        </w:rPr>
        <w:t>;</w:t>
      </w:r>
    </w:p>
    <w:p w:rsidR="00793758" w:rsidRPr="007318E1" w:rsidRDefault="00793758" w:rsidP="00793758">
      <w:pPr>
        <w:pStyle w:val="ListParagraph"/>
        <w:widowControl w:val="0"/>
        <w:numPr>
          <w:ilvl w:val="0"/>
          <w:numId w:val="6"/>
        </w:numPr>
        <w:jc w:val="both"/>
        <w:rPr>
          <w:rFonts w:asciiTheme="majorHAnsi" w:hAnsiTheme="majorHAnsi"/>
          <w:sz w:val="20"/>
        </w:rPr>
      </w:pPr>
      <w:r w:rsidRPr="007318E1">
        <w:rPr>
          <w:rFonts w:asciiTheme="majorHAnsi" w:hAnsiTheme="majorHAnsi"/>
          <w:sz w:val="20"/>
        </w:rPr>
        <w:t>D</w:t>
      </w:r>
      <w:r w:rsidR="00D51C06">
        <w:rPr>
          <w:rFonts w:asciiTheme="majorHAnsi" w:hAnsiTheme="majorHAnsi"/>
          <w:sz w:val="20"/>
        </w:rPr>
        <w:t>emonstrate</w:t>
      </w:r>
      <w:r w:rsidRPr="007318E1">
        <w:rPr>
          <w:rFonts w:asciiTheme="majorHAnsi" w:hAnsiTheme="majorHAnsi"/>
          <w:sz w:val="20"/>
        </w:rPr>
        <w:t xml:space="preserve"> comprehension of the material through regularly scheduled tests and quizzes.</w:t>
      </w:r>
    </w:p>
    <w:p w:rsidR="00793758" w:rsidRPr="007318E1" w:rsidRDefault="00793758" w:rsidP="00793758">
      <w:pPr>
        <w:widowControl w:val="0"/>
        <w:jc w:val="both"/>
        <w:rPr>
          <w:rFonts w:asciiTheme="majorHAnsi" w:hAnsiTheme="majorHAnsi"/>
          <w:sz w:val="20"/>
        </w:rPr>
      </w:pPr>
    </w:p>
    <w:p w:rsidR="00793758" w:rsidRPr="007318E1" w:rsidRDefault="00793758" w:rsidP="00793758">
      <w:pPr>
        <w:widowControl w:val="0"/>
        <w:jc w:val="center"/>
        <w:rPr>
          <w:rFonts w:asciiTheme="majorHAnsi" w:hAnsiTheme="majorHAnsi"/>
          <w:b/>
          <w:bCs/>
          <w:szCs w:val="24"/>
        </w:rPr>
      </w:pPr>
      <w:r w:rsidRPr="007318E1">
        <w:rPr>
          <w:rFonts w:asciiTheme="majorHAnsi" w:hAnsiTheme="majorHAnsi"/>
          <w:b/>
          <w:bCs/>
          <w:szCs w:val="24"/>
        </w:rPr>
        <w:t>Cobb County Grading Scale</w:t>
      </w:r>
    </w:p>
    <w:p w:rsidR="00793758" w:rsidRPr="007318E1" w:rsidRDefault="00793758" w:rsidP="00793758">
      <w:pPr>
        <w:widowControl w:val="0"/>
        <w:rPr>
          <w:rFonts w:asciiTheme="majorHAnsi" w:hAnsiTheme="majorHAnsi"/>
          <w:sz w:val="21"/>
          <w:szCs w:val="21"/>
        </w:rPr>
      </w:pPr>
    </w:p>
    <w:p w:rsidR="00793758" w:rsidRPr="007318E1" w:rsidRDefault="00793758" w:rsidP="001D1498">
      <w:pPr>
        <w:widowControl w:val="0"/>
        <w:jc w:val="center"/>
        <w:rPr>
          <w:rFonts w:asciiTheme="majorHAnsi" w:hAnsiTheme="majorHAnsi"/>
          <w:sz w:val="22"/>
          <w:szCs w:val="22"/>
        </w:rPr>
      </w:pPr>
      <w:r w:rsidRPr="007318E1">
        <w:rPr>
          <w:rFonts w:asciiTheme="majorHAnsi" w:hAnsiTheme="majorHAnsi"/>
          <w:sz w:val="22"/>
          <w:szCs w:val="22"/>
        </w:rPr>
        <w:t>A = 100-90</w:t>
      </w:r>
      <w:r w:rsidRPr="007318E1">
        <w:rPr>
          <w:rFonts w:asciiTheme="majorHAnsi" w:hAnsiTheme="majorHAnsi"/>
          <w:sz w:val="22"/>
          <w:szCs w:val="22"/>
        </w:rPr>
        <w:tab/>
        <w:t xml:space="preserve">  B = 89-80</w:t>
      </w:r>
      <w:r w:rsidRPr="007318E1">
        <w:rPr>
          <w:rFonts w:asciiTheme="majorHAnsi" w:hAnsiTheme="majorHAnsi"/>
          <w:sz w:val="22"/>
          <w:szCs w:val="22"/>
        </w:rPr>
        <w:tab/>
        <w:t xml:space="preserve"> C = 79-74</w:t>
      </w:r>
      <w:r w:rsidRPr="007318E1">
        <w:rPr>
          <w:rFonts w:asciiTheme="majorHAnsi" w:hAnsiTheme="majorHAnsi"/>
          <w:sz w:val="22"/>
          <w:szCs w:val="22"/>
        </w:rPr>
        <w:tab/>
        <w:t xml:space="preserve"> D = 73-70</w:t>
      </w:r>
      <w:r w:rsidRPr="007318E1">
        <w:rPr>
          <w:rFonts w:asciiTheme="majorHAnsi" w:hAnsiTheme="majorHAnsi"/>
          <w:sz w:val="22"/>
          <w:szCs w:val="22"/>
        </w:rPr>
        <w:tab/>
        <w:t xml:space="preserve"> F = 69 and below</w:t>
      </w:r>
    </w:p>
    <w:p w:rsidR="00793758" w:rsidRPr="007318E1" w:rsidRDefault="00793758" w:rsidP="00793758">
      <w:pPr>
        <w:rPr>
          <w:rFonts w:asciiTheme="majorHAnsi" w:hAnsiTheme="majorHAnsi"/>
          <w:sz w:val="20"/>
        </w:rPr>
      </w:pPr>
    </w:p>
    <w:p w:rsidR="00793758" w:rsidRPr="007318E1" w:rsidRDefault="00793758" w:rsidP="00793758">
      <w:pPr>
        <w:rPr>
          <w:rFonts w:asciiTheme="majorHAnsi" w:hAnsiTheme="majorHAnsi"/>
          <w:sz w:val="20"/>
        </w:rPr>
      </w:pPr>
      <w:r w:rsidRPr="007318E1">
        <w:rPr>
          <w:rFonts w:asciiTheme="majorHAnsi" w:hAnsiTheme="majorHAnsi"/>
          <w:sz w:val="20"/>
        </w:rPr>
        <w:t xml:space="preserve">In accordance with Core Curriculum Standards students will be evaluated on the following: </w:t>
      </w:r>
    </w:p>
    <w:p w:rsidR="00793758" w:rsidRPr="007318E1" w:rsidRDefault="00793758" w:rsidP="00793758">
      <w:pPr>
        <w:rPr>
          <w:rFonts w:asciiTheme="majorHAnsi" w:hAnsiTheme="majorHAnsi"/>
          <w:sz w:val="20"/>
        </w:rPr>
      </w:pPr>
    </w:p>
    <w:p w:rsidR="00793758" w:rsidRPr="007318E1" w:rsidRDefault="00F84379" w:rsidP="00793758">
      <w:pPr>
        <w:rPr>
          <w:rFonts w:asciiTheme="majorHAnsi" w:hAnsiTheme="majorHAnsi"/>
          <w:b/>
          <w:sz w:val="20"/>
        </w:rPr>
      </w:pPr>
      <w:r>
        <w:rPr>
          <w:rFonts w:asciiTheme="majorHAnsi" w:hAnsiTheme="majorHAnsi"/>
          <w:b/>
          <w:sz w:val="20"/>
        </w:rPr>
        <w:t>Reading</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sidR="00793758" w:rsidRPr="007318E1">
        <w:rPr>
          <w:rFonts w:asciiTheme="majorHAnsi" w:hAnsiTheme="majorHAnsi"/>
          <w:b/>
          <w:sz w:val="20"/>
        </w:rPr>
        <w:t>2</w:t>
      </w:r>
      <w:r>
        <w:rPr>
          <w:rFonts w:asciiTheme="majorHAnsi" w:hAnsiTheme="majorHAnsi"/>
          <w:b/>
          <w:sz w:val="20"/>
        </w:rPr>
        <w:t>0</w:t>
      </w:r>
      <w:r w:rsidR="00793758" w:rsidRPr="007318E1">
        <w:rPr>
          <w:rFonts w:asciiTheme="majorHAnsi" w:hAnsiTheme="majorHAnsi"/>
          <w:b/>
          <w:sz w:val="20"/>
        </w:rPr>
        <w:t>%</w:t>
      </w:r>
    </w:p>
    <w:p w:rsidR="00793758" w:rsidRPr="007318E1" w:rsidRDefault="00793758" w:rsidP="00793758">
      <w:pPr>
        <w:pStyle w:val="NoSpacing"/>
        <w:rPr>
          <w:rFonts w:asciiTheme="majorHAnsi" w:hAnsiTheme="majorHAnsi"/>
          <w:sz w:val="20"/>
          <w:szCs w:val="20"/>
        </w:rPr>
      </w:pPr>
      <w:r w:rsidRPr="007318E1">
        <w:rPr>
          <w:rFonts w:asciiTheme="majorHAnsi" w:hAnsiTheme="majorHAnsi"/>
          <w:sz w:val="20"/>
          <w:szCs w:val="20"/>
        </w:rPr>
        <w:t>CC Standards:</w:t>
      </w:r>
    </w:p>
    <w:p w:rsidR="00793758" w:rsidRPr="007318E1" w:rsidRDefault="00793758" w:rsidP="00793758">
      <w:pPr>
        <w:pStyle w:val="NoSpacing"/>
        <w:numPr>
          <w:ilvl w:val="0"/>
          <w:numId w:val="2"/>
        </w:numPr>
        <w:rPr>
          <w:rFonts w:asciiTheme="majorHAnsi" w:hAnsiTheme="majorHAnsi"/>
          <w:b/>
          <w:sz w:val="20"/>
          <w:szCs w:val="20"/>
        </w:rPr>
      </w:pPr>
      <w:r w:rsidRPr="007318E1">
        <w:rPr>
          <w:rFonts w:asciiTheme="majorHAnsi" w:hAnsiTheme="majorHAnsi"/>
          <w:sz w:val="20"/>
          <w:szCs w:val="20"/>
        </w:rPr>
        <w:t xml:space="preserve">Key Ideas and Details </w:t>
      </w:r>
    </w:p>
    <w:p w:rsidR="00793758" w:rsidRPr="007318E1" w:rsidRDefault="00793758" w:rsidP="00793758">
      <w:pPr>
        <w:pStyle w:val="NoSpacing"/>
        <w:numPr>
          <w:ilvl w:val="0"/>
          <w:numId w:val="2"/>
        </w:numPr>
        <w:rPr>
          <w:rFonts w:asciiTheme="majorHAnsi" w:hAnsiTheme="majorHAnsi"/>
          <w:sz w:val="20"/>
          <w:szCs w:val="20"/>
        </w:rPr>
      </w:pPr>
      <w:r w:rsidRPr="007318E1">
        <w:rPr>
          <w:rFonts w:asciiTheme="majorHAnsi" w:hAnsiTheme="majorHAnsi"/>
          <w:sz w:val="20"/>
          <w:szCs w:val="20"/>
        </w:rPr>
        <w:t>Craft and Structure</w:t>
      </w:r>
    </w:p>
    <w:p w:rsidR="00793758" w:rsidRPr="007318E1" w:rsidRDefault="00793758" w:rsidP="00793758">
      <w:pPr>
        <w:pStyle w:val="NoSpacing"/>
        <w:numPr>
          <w:ilvl w:val="0"/>
          <w:numId w:val="2"/>
        </w:numPr>
        <w:rPr>
          <w:rFonts w:asciiTheme="majorHAnsi" w:hAnsiTheme="majorHAnsi"/>
          <w:sz w:val="20"/>
          <w:szCs w:val="20"/>
        </w:rPr>
      </w:pPr>
      <w:r w:rsidRPr="007318E1">
        <w:rPr>
          <w:rFonts w:asciiTheme="majorHAnsi" w:hAnsiTheme="majorHAnsi"/>
          <w:sz w:val="20"/>
          <w:szCs w:val="20"/>
        </w:rPr>
        <w:t xml:space="preserve">Integration of Knowledge and Ideas </w:t>
      </w:r>
    </w:p>
    <w:p w:rsidR="00793758" w:rsidRPr="007318E1" w:rsidRDefault="00793758" w:rsidP="00793758">
      <w:pPr>
        <w:pStyle w:val="NoSpacing"/>
        <w:numPr>
          <w:ilvl w:val="0"/>
          <w:numId w:val="2"/>
        </w:numPr>
        <w:rPr>
          <w:rFonts w:asciiTheme="majorHAnsi" w:hAnsiTheme="majorHAnsi"/>
          <w:sz w:val="20"/>
          <w:szCs w:val="20"/>
        </w:rPr>
      </w:pPr>
      <w:r w:rsidRPr="007318E1">
        <w:rPr>
          <w:rFonts w:asciiTheme="majorHAnsi" w:hAnsiTheme="majorHAnsi"/>
          <w:sz w:val="20"/>
          <w:szCs w:val="20"/>
        </w:rPr>
        <w:t>Range of Reading/Text Complexity</w:t>
      </w:r>
    </w:p>
    <w:p w:rsidR="00793758" w:rsidRPr="007318E1" w:rsidRDefault="00793758" w:rsidP="00793758">
      <w:pPr>
        <w:rPr>
          <w:rFonts w:asciiTheme="majorHAnsi" w:hAnsiTheme="majorHAnsi"/>
          <w:b/>
          <w:sz w:val="20"/>
          <w:lang w:val="en"/>
        </w:rPr>
      </w:pPr>
    </w:p>
    <w:p w:rsidR="00793758" w:rsidRPr="007318E1" w:rsidRDefault="00793758" w:rsidP="00793758">
      <w:pPr>
        <w:rPr>
          <w:rFonts w:asciiTheme="majorHAnsi" w:hAnsiTheme="majorHAnsi"/>
          <w:b/>
          <w:sz w:val="20"/>
        </w:rPr>
      </w:pPr>
      <w:r w:rsidRPr="007318E1">
        <w:rPr>
          <w:rFonts w:asciiTheme="majorHAnsi" w:hAnsiTheme="majorHAnsi"/>
          <w:b/>
          <w:sz w:val="20"/>
          <w:lang w:val="en"/>
        </w:rPr>
        <w:t>Writing</w:t>
      </w:r>
      <w:r w:rsidRPr="007318E1">
        <w:rPr>
          <w:rFonts w:asciiTheme="majorHAnsi" w:hAnsiTheme="majorHAnsi"/>
          <w:b/>
          <w:sz w:val="20"/>
          <w:lang w:val="en"/>
        </w:rPr>
        <w:tab/>
      </w:r>
      <w:r w:rsidRPr="007318E1">
        <w:rPr>
          <w:rFonts w:asciiTheme="majorHAnsi" w:hAnsiTheme="majorHAnsi"/>
          <w:b/>
          <w:sz w:val="20"/>
          <w:lang w:val="en"/>
        </w:rPr>
        <w:tab/>
        <w:t xml:space="preserve"> </w:t>
      </w:r>
      <w:r w:rsidRPr="007318E1">
        <w:rPr>
          <w:rFonts w:asciiTheme="majorHAnsi" w:hAnsiTheme="majorHAnsi"/>
          <w:b/>
          <w:sz w:val="20"/>
          <w:lang w:val="en"/>
        </w:rPr>
        <w:tab/>
      </w:r>
      <w:r w:rsidRPr="007318E1">
        <w:rPr>
          <w:rFonts w:asciiTheme="majorHAnsi" w:hAnsiTheme="majorHAnsi"/>
          <w:b/>
          <w:sz w:val="20"/>
          <w:lang w:val="en"/>
        </w:rPr>
        <w:tab/>
      </w:r>
      <w:r w:rsidRPr="007318E1">
        <w:rPr>
          <w:rFonts w:asciiTheme="majorHAnsi" w:hAnsiTheme="majorHAnsi"/>
          <w:b/>
          <w:sz w:val="20"/>
          <w:lang w:val="en"/>
        </w:rPr>
        <w:tab/>
      </w:r>
      <w:r w:rsidRPr="007318E1">
        <w:rPr>
          <w:rFonts w:asciiTheme="majorHAnsi" w:hAnsiTheme="majorHAnsi"/>
          <w:b/>
          <w:sz w:val="20"/>
          <w:lang w:val="en"/>
        </w:rPr>
        <w:tab/>
      </w:r>
      <w:r w:rsidRPr="007318E1">
        <w:rPr>
          <w:rFonts w:asciiTheme="majorHAnsi" w:hAnsiTheme="majorHAnsi"/>
          <w:b/>
          <w:sz w:val="20"/>
          <w:lang w:val="en"/>
        </w:rPr>
        <w:tab/>
      </w:r>
      <w:r w:rsidRPr="007318E1">
        <w:rPr>
          <w:rFonts w:asciiTheme="majorHAnsi" w:hAnsiTheme="majorHAnsi"/>
          <w:b/>
          <w:sz w:val="20"/>
          <w:lang w:val="en"/>
        </w:rPr>
        <w:tab/>
      </w:r>
      <w:r w:rsidRPr="007318E1">
        <w:rPr>
          <w:rFonts w:asciiTheme="majorHAnsi" w:hAnsiTheme="majorHAnsi"/>
          <w:b/>
          <w:sz w:val="20"/>
          <w:lang w:val="en"/>
        </w:rPr>
        <w:tab/>
      </w:r>
      <w:r w:rsidRPr="007318E1">
        <w:rPr>
          <w:rFonts w:asciiTheme="majorHAnsi" w:hAnsiTheme="majorHAnsi"/>
          <w:b/>
          <w:sz w:val="20"/>
          <w:lang w:val="en"/>
        </w:rPr>
        <w:tab/>
      </w:r>
      <w:r w:rsidR="00D51C06">
        <w:rPr>
          <w:rFonts w:asciiTheme="majorHAnsi" w:hAnsiTheme="majorHAnsi"/>
          <w:b/>
          <w:sz w:val="20"/>
          <w:lang w:val="en"/>
        </w:rPr>
        <w:t>30</w:t>
      </w:r>
      <w:r w:rsidRPr="007318E1">
        <w:rPr>
          <w:rFonts w:asciiTheme="majorHAnsi" w:hAnsiTheme="majorHAnsi"/>
          <w:b/>
          <w:sz w:val="20"/>
        </w:rPr>
        <w:t>%</w:t>
      </w:r>
    </w:p>
    <w:p w:rsidR="00793758" w:rsidRPr="007318E1" w:rsidRDefault="00793758" w:rsidP="00793758">
      <w:pPr>
        <w:pStyle w:val="NoSpacing"/>
        <w:rPr>
          <w:rFonts w:asciiTheme="majorHAnsi" w:hAnsiTheme="majorHAnsi"/>
          <w:sz w:val="20"/>
          <w:szCs w:val="20"/>
        </w:rPr>
      </w:pPr>
      <w:r w:rsidRPr="007318E1">
        <w:rPr>
          <w:rFonts w:asciiTheme="majorHAnsi" w:hAnsiTheme="majorHAnsi"/>
          <w:sz w:val="20"/>
          <w:szCs w:val="20"/>
        </w:rPr>
        <w:t>CC Standards:</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Text Types and Purposes</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Production/Distribution</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Research/Present Knowledge</w:t>
      </w:r>
    </w:p>
    <w:p w:rsidR="00793758" w:rsidRPr="007318E1" w:rsidRDefault="00793758" w:rsidP="00793758">
      <w:pPr>
        <w:pStyle w:val="NoSpacing"/>
        <w:numPr>
          <w:ilvl w:val="0"/>
          <w:numId w:val="3"/>
        </w:numPr>
        <w:rPr>
          <w:rFonts w:asciiTheme="majorHAnsi" w:hAnsiTheme="majorHAnsi"/>
          <w:sz w:val="20"/>
          <w:szCs w:val="20"/>
        </w:rPr>
      </w:pPr>
      <w:r w:rsidRPr="007318E1">
        <w:rPr>
          <w:rFonts w:asciiTheme="majorHAnsi" w:hAnsiTheme="majorHAnsi"/>
          <w:sz w:val="20"/>
          <w:szCs w:val="20"/>
        </w:rPr>
        <w:t>Range of Writing</w:t>
      </w:r>
    </w:p>
    <w:p w:rsidR="00793758" w:rsidRPr="007318E1" w:rsidRDefault="00793758" w:rsidP="00793758">
      <w:pPr>
        <w:widowControl w:val="0"/>
        <w:rPr>
          <w:rFonts w:asciiTheme="majorHAnsi" w:hAnsiTheme="majorHAnsi"/>
          <w:b/>
          <w:sz w:val="20"/>
          <w:lang w:val="en"/>
        </w:rPr>
      </w:pPr>
    </w:p>
    <w:p w:rsidR="00793758" w:rsidRPr="007318E1" w:rsidRDefault="00F84379" w:rsidP="00793758">
      <w:pPr>
        <w:widowControl w:val="0"/>
        <w:rPr>
          <w:rFonts w:asciiTheme="majorHAnsi" w:hAnsiTheme="majorHAnsi"/>
          <w:b/>
          <w:sz w:val="20"/>
          <w:lang w:val="en"/>
        </w:rPr>
      </w:pPr>
      <w:r w:rsidRPr="007318E1">
        <w:rPr>
          <w:rFonts w:asciiTheme="majorHAnsi" w:hAnsiTheme="majorHAnsi"/>
          <w:b/>
          <w:sz w:val="20"/>
          <w:lang w:val="en"/>
        </w:rPr>
        <w:t xml:space="preserve">Language </w:t>
      </w:r>
      <w:r>
        <w:rPr>
          <w:rFonts w:asciiTheme="majorHAnsi" w:hAnsiTheme="majorHAnsi"/>
          <w:b/>
          <w:sz w:val="20"/>
          <w:lang w:val="en"/>
        </w:rPr>
        <w:t>/</w:t>
      </w:r>
      <w:r w:rsidR="00793758" w:rsidRPr="007318E1">
        <w:rPr>
          <w:rFonts w:asciiTheme="majorHAnsi" w:hAnsiTheme="majorHAnsi"/>
          <w:b/>
          <w:sz w:val="20"/>
          <w:lang w:val="en"/>
        </w:rPr>
        <w:t>Speaking/Listening</w:t>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t>1</w:t>
      </w:r>
      <w:r w:rsidR="00D51C06">
        <w:rPr>
          <w:rFonts w:asciiTheme="majorHAnsi" w:hAnsiTheme="majorHAnsi"/>
          <w:b/>
          <w:sz w:val="20"/>
          <w:lang w:val="en"/>
        </w:rPr>
        <w:t>0</w:t>
      </w:r>
      <w:r w:rsidR="00793758" w:rsidRPr="007318E1">
        <w:rPr>
          <w:rFonts w:asciiTheme="majorHAnsi" w:hAnsiTheme="majorHAnsi"/>
          <w:b/>
          <w:sz w:val="20"/>
          <w:lang w:val="en"/>
        </w:rPr>
        <w:t>%</w:t>
      </w:r>
    </w:p>
    <w:p w:rsidR="00793758" w:rsidRPr="007318E1" w:rsidRDefault="00793758" w:rsidP="00793758">
      <w:pPr>
        <w:pStyle w:val="NoSpacing"/>
        <w:rPr>
          <w:rFonts w:asciiTheme="majorHAnsi" w:hAnsiTheme="majorHAnsi"/>
          <w:sz w:val="20"/>
          <w:szCs w:val="20"/>
        </w:rPr>
      </w:pPr>
      <w:r w:rsidRPr="007318E1">
        <w:rPr>
          <w:rFonts w:asciiTheme="majorHAnsi" w:hAnsiTheme="majorHAnsi"/>
          <w:sz w:val="20"/>
          <w:szCs w:val="20"/>
        </w:rPr>
        <w:t>CC Standards:</w:t>
      </w:r>
    </w:p>
    <w:p w:rsidR="00F84379" w:rsidRPr="007318E1" w:rsidRDefault="00F84379" w:rsidP="00F84379">
      <w:pPr>
        <w:pStyle w:val="NoSpacing"/>
        <w:numPr>
          <w:ilvl w:val="0"/>
          <w:numId w:val="4"/>
        </w:numPr>
        <w:rPr>
          <w:rFonts w:asciiTheme="majorHAnsi" w:hAnsiTheme="majorHAnsi"/>
          <w:sz w:val="20"/>
          <w:szCs w:val="20"/>
        </w:rPr>
      </w:pPr>
      <w:r w:rsidRPr="007318E1">
        <w:rPr>
          <w:rFonts w:asciiTheme="majorHAnsi" w:hAnsiTheme="majorHAnsi"/>
          <w:sz w:val="20"/>
          <w:szCs w:val="20"/>
        </w:rPr>
        <w:t>Conventions of Standard English</w:t>
      </w:r>
    </w:p>
    <w:p w:rsidR="00F84379" w:rsidRPr="007318E1" w:rsidRDefault="00F84379" w:rsidP="00F84379">
      <w:pPr>
        <w:pStyle w:val="NoSpacing"/>
        <w:numPr>
          <w:ilvl w:val="0"/>
          <w:numId w:val="4"/>
        </w:numPr>
        <w:rPr>
          <w:rFonts w:asciiTheme="majorHAnsi" w:hAnsiTheme="majorHAnsi"/>
          <w:sz w:val="20"/>
          <w:szCs w:val="20"/>
        </w:rPr>
      </w:pPr>
      <w:r w:rsidRPr="007318E1">
        <w:rPr>
          <w:rFonts w:asciiTheme="majorHAnsi" w:hAnsiTheme="majorHAnsi"/>
          <w:sz w:val="20"/>
          <w:szCs w:val="20"/>
        </w:rPr>
        <w:t>Knowledge of Language</w:t>
      </w:r>
    </w:p>
    <w:p w:rsidR="00F84379" w:rsidRPr="007318E1" w:rsidRDefault="00F84379" w:rsidP="00F84379">
      <w:pPr>
        <w:pStyle w:val="NoSpacing"/>
        <w:numPr>
          <w:ilvl w:val="0"/>
          <w:numId w:val="4"/>
        </w:numPr>
        <w:rPr>
          <w:rFonts w:asciiTheme="majorHAnsi" w:hAnsiTheme="majorHAnsi"/>
          <w:sz w:val="20"/>
          <w:szCs w:val="20"/>
        </w:rPr>
      </w:pPr>
      <w:r w:rsidRPr="007318E1">
        <w:rPr>
          <w:rFonts w:asciiTheme="majorHAnsi" w:hAnsiTheme="majorHAnsi"/>
          <w:sz w:val="20"/>
          <w:szCs w:val="20"/>
        </w:rPr>
        <w:t>Vocabulary Acquisition and Use</w:t>
      </w:r>
    </w:p>
    <w:p w:rsidR="00793758" w:rsidRPr="007318E1" w:rsidRDefault="00793758" w:rsidP="00793758">
      <w:pPr>
        <w:pStyle w:val="NoSpacing"/>
        <w:numPr>
          <w:ilvl w:val="0"/>
          <w:numId w:val="4"/>
        </w:numPr>
        <w:rPr>
          <w:rFonts w:asciiTheme="majorHAnsi" w:hAnsiTheme="majorHAnsi"/>
          <w:sz w:val="20"/>
          <w:szCs w:val="20"/>
        </w:rPr>
      </w:pPr>
      <w:r w:rsidRPr="007318E1">
        <w:rPr>
          <w:rFonts w:asciiTheme="majorHAnsi" w:hAnsiTheme="majorHAnsi"/>
          <w:sz w:val="20"/>
          <w:szCs w:val="20"/>
        </w:rPr>
        <w:t xml:space="preserve">Presentation of Knowledge and Ideas </w:t>
      </w:r>
    </w:p>
    <w:p w:rsidR="00F84379" w:rsidRDefault="00F84379" w:rsidP="00793758">
      <w:pPr>
        <w:widowControl w:val="0"/>
        <w:rPr>
          <w:rFonts w:asciiTheme="majorHAnsi" w:hAnsiTheme="majorHAnsi"/>
          <w:b/>
          <w:sz w:val="20"/>
          <w:lang w:val="en"/>
        </w:rPr>
      </w:pPr>
    </w:p>
    <w:p w:rsidR="00793758" w:rsidRPr="007318E1" w:rsidRDefault="00D51C06" w:rsidP="00793758">
      <w:pPr>
        <w:widowControl w:val="0"/>
        <w:rPr>
          <w:rFonts w:asciiTheme="majorHAnsi" w:hAnsiTheme="majorHAnsi"/>
          <w:b/>
          <w:sz w:val="20"/>
          <w:lang w:val="en"/>
        </w:rPr>
      </w:pPr>
      <w:r>
        <w:rPr>
          <w:rFonts w:asciiTheme="majorHAnsi" w:hAnsiTheme="majorHAnsi"/>
          <w:b/>
          <w:sz w:val="20"/>
          <w:lang w:val="en"/>
        </w:rPr>
        <w:t>Formative (</w:t>
      </w:r>
      <w:r w:rsidR="00F84379">
        <w:rPr>
          <w:rFonts w:asciiTheme="majorHAnsi" w:hAnsiTheme="majorHAnsi"/>
          <w:b/>
          <w:sz w:val="20"/>
          <w:lang w:val="en"/>
        </w:rPr>
        <w:t>Daily Work/Homework/Quizzes</w:t>
      </w:r>
      <w:r>
        <w:rPr>
          <w:rFonts w:asciiTheme="majorHAnsi" w:hAnsiTheme="majorHAnsi"/>
          <w:b/>
          <w:sz w:val="20"/>
          <w:lang w:val="en"/>
        </w:rPr>
        <w:t>)</w:t>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sidR="00793758" w:rsidRPr="007318E1">
        <w:rPr>
          <w:rFonts w:asciiTheme="majorHAnsi" w:hAnsiTheme="majorHAnsi"/>
          <w:b/>
          <w:sz w:val="20"/>
          <w:lang w:val="en"/>
        </w:rPr>
        <w:tab/>
      </w:r>
      <w:r>
        <w:rPr>
          <w:rFonts w:asciiTheme="majorHAnsi" w:hAnsiTheme="majorHAnsi"/>
          <w:b/>
          <w:sz w:val="20"/>
          <w:lang w:val="en"/>
        </w:rPr>
        <w:t>2</w:t>
      </w:r>
      <w:r w:rsidR="00F84379">
        <w:rPr>
          <w:rFonts w:asciiTheme="majorHAnsi" w:hAnsiTheme="majorHAnsi"/>
          <w:b/>
          <w:sz w:val="20"/>
          <w:lang w:val="en"/>
        </w:rPr>
        <w:t>0</w:t>
      </w:r>
      <w:r w:rsidR="00793758" w:rsidRPr="007318E1">
        <w:rPr>
          <w:rFonts w:asciiTheme="majorHAnsi" w:hAnsiTheme="majorHAnsi"/>
          <w:b/>
          <w:sz w:val="20"/>
          <w:lang w:val="en"/>
        </w:rPr>
        <w:t>%</w:t>
      </w:r>
    </w:p>
    <w:p w:rsidR="00793758" w:rsidRPr="007318E1" w:rsidRDefault="00793758" w:rsidP="00793758">
      <w:pPr>
        <w:rPr>
          <w:rFonts w:asciiTheme="majorHAnsi" w:hAnsiTheme="majorHAnsi"/>
          <w:b/>
          <w:sz w:val="20"/>
        </w:rPr>
      </w:pPr>
    </w:p>
    <w:p w:rsidR="0090399E" w:rsidRPr="007318E1" w:rsidRDefault="0090399E" w:rsidP="0090399E">
      <w:pPr>
        <w:rPr>
          <w:rFonts w:asciiTheme="majorHAnsi" w:hAnsiTheme="majorHAnsi" w:cs="Calibri"/>
          <w:b/>
          <w:sz w:val="20"/>
        </w:rPr>
      </w:pPr>
      <w:r w:rsidRPr="007318E1">
        <w:rPr>
          <w:rFonts w:asciiTheme="majorHAnsi" w:hAnsiTheme="majorHAnsi" w:cs="Calibri"/>
          <w:b/>
          <w:sz w:val="20"/>
        </w:rPr>
        <w:t xml:space="preserve">End-of-Course </w:t>
      </w:r>
      <w:r w:rsidRPr="007318E1">
        <w:rPr>
          <w:rFonts w:asciiTheme="majorHAnsi" w:hAnsiTheme="majorHAnsi" w:cs="Calibri"/>
          <w:b/>
          <w:sz w:val="20"/>
        </w:rPr>
        <w:tab/>
        <w:t>Assessment (EOC)</w:t>
      </w:r>
      <w:r w:rsidRPr="007318E1">
        <w:rPr>
          <w:rFonts w:asciiTheme="majorHAnsi" w:hAnsiTheme="majorHAnsi" w:cs="Calibri"/>
          <w:b/>
          <w:sz w:val="20"/>
        </w:rPr>
        <w:tab/>
      </w:r>
      <w:r w:rsidRPr="007318E1">
        <w:rPr>
          <w:rFonts w:asciiTheme="majorHAnsi" w:hAnsiTheme="majorHAnsi" w:cs="Calibri"/>
          <w:b/>
          <w:sz w:val="20"/>
        </w:rPr>
        <w:tab/>
      </w:r>
      <w:r w:rsidRPr="007318E1">
        <w:rPr>
          <w:rFonts w:asciiTheme="majorHAnsi" w:hAnsiTheme="majorHAnsi" w:cs="Calibri"/>
          <w:b/>
          <w:sz w:val="20"/>
        </w:rPr>
        <w:tab/>
      </w:r>
      <w:r w:rsidRPr="007318E1">
        <w:rPr>
          <w:rFonts w:asciiTheme="majorHAnsi" w:hAnsiTheme="majorHAnsi" w:cs="Calibri"/>
          <w:b/>
          <w:sz w:val="20"/>
        </w:rPr>
        <w:tab/>
      </w:r>
      <w:r w:rsidRPr="007318E1">
        <w:rPr>
          <w:rFonts w:asciiTheme="majorHAnsi" w:hAnsiTheme="majorHAnsi" w:cs="Calibri"/>
          <w:b/>
          <w:sz w:val="20"/>
        </w:rPr>
        <w:tab/>
      </w:r>
      <w:r w:rsidRPr="007318E1">
        <w:rPr>
          <w:rFonts w:asciiTheme="majorHAnsi" w:hAnsiTheme="majorHAnsi" w:cs="Calibri"/>
          <w:b/>
          <w:sz w:val="20"/>
        </w:rPr>
        <w:tab/>
        <w:t>20%</w:t>
      </w:r>
    </w:p>
    <w:p w:rsidR="0090399E" w:rsidRDefault="00C75FE8" w:rsidP="0090399E">
      <w:pPr>
        <w:rPr>
          <w:rFonts w:asciiTheme="majorHAnsi" w:hAnsiTheme="majorHAnsi" w:cs="Calibri"/>
          <w:sz w:val="20"/>
        </w:rPr>
      </w:pPr>
      <w:r w:rsidRPr="007318E1">
        <w:rPr>
          <w:rFonts w:asciiTheme="majorHAnsi" w:hAnsiTheme="majorHAnsi" w:cs="Calibri"/>
          <w:sz w:val="20"/>
        </w:rPr>
        <w:t>This is the milestone</w:t>
      </w:r>
      <w:r w:rsidR="0090399E" w:rsidRPr="007318E1">
        <w:rPr>
          <w:rFonts w:asciiTheme="majorHAnsi" w:hAnsiTheme="majorHAnsi" w:cs="Calibri"/>
          <w:sz w:val="20"/>
        </w:rPr>
        <w:t xml:space="preserve"> test that is given by the state to ensure you have learned the required material for American Literature and Composition course.</w:t>
      </w:r>
    </w:p>
    <w:p w:rsidR="00D51C06" w:rsidRPr="007318E1" w:rsidRDefault="00D51C06" w:rsidP="0090399E">
      <w:pPr>
        <w:rPr>
          <w:rFonts w:asciiTheme="majorHAnsi" w:hAnsiTheme="majorHAnsi" w:cs="Calibri"/>
          <w:sz w:val="20"/>
        </w:rPr>
      </w:pPr>
    </w:p>
    <w:p w:rsidR="00793758" w:rsidRDefault="00F84379" w:rsidP="00793758">
      <w:pPr>
        <w:pStyle w:val="BodyText"/>
        <w:rPr>
          <w:rFonts w:asciiTheme="majorHAnsi" w:hAnsiTheme="majorHAnsi" w:cs="Calibri"/>
          <w:sz w:val="20"/>
        </w:rPr>
      </w:pPr>
      <w:r w:rsidRPr="00014FC0">
        <w:rPr>
          <w:rFonts w:asciiTheme="majorHAnsi" w:hAnsiTheme="majorHAnsi" w:cs="Calibri"/>
          <w:sz w:val="20"/>
        </w:rPr>
        <w:lastRenderedPageBreak/>
        <w:t>I</w:t>
      </w:r>
      <w:r w:rsidR="00793758" w:rsidRPr="00014FC0">
        <w:rPr>
          <w:rFonts w:asciiTheme="majorHAnsi" w:hAnsiTheme="majorHAnsi" w:cs="Calibri"/>
          <w:sz w:val="20"/>
        </w:rPr>
        <w:t>t is your responsibility to turn in the completed work to me. Late work will not be accepted without penalty. You are responsible for your own grades and should be checking your grade on Synergy.</w:t>
      </w:r>
    </w:p>
    <w:p w:rsidR="00014FC0" w:rsidRPr="00014FC0" w:rsidRDefault="00014FC0" w:rsidP="00793758">
      <w:pPr>
        <w:pStyle w:val="BodyText"/>
        <w:rPr>
          <w:rFonts w:asciiTheme="majorHAnsi" w:hAnsiTheme="majorHAnsi" w:cs="Calibri"/>
          <w:sz w:val="20"/>
        </w:rPr>
      </w:pPr>
    </w:p>
    <w:p w:rsidR="00014FC0" w:rsidRPr="00014FC0" w:rsidRDefault="00014FC0" w:rsidP="00014FC0">
      <w:pPr>
        <w:autoSpaceDE w:val="0"/>
        <w:autoSpaceDN w:val="0"/>
        <w:adjustRightInd w:val="0"/>
        <w:rPr>
          <w:rFonts w:asciiTheme="majorHAnsi" w:hAnsiTheme="majorHAnsi" w:cs="Calibri"/>
          <w:b/>
          <w:sz w:val="20"/>
        </w:rPr>
      </w:pPr>
      <w:r w:rsidRPr="00014FC0">
        <w:rPr>
          <w:rFonts w:asciiTheme="majorHAnsi" w:hAnsiTheme="majorHAnsi" w:cs="Calibri"/>
          <w:b/>
          <w:sz w:val="20"/>
        </w:rPr>
        <w:t>Homework:</w:t>
      </w:r>
    </w:p>
    <w:p w:rsidR="00014FC0" w:rsidRPr="00014FC0" w:rsidRDefault="00014FC0" w:rsidP="00014FC0">
      <w:pPr>
        <w:autoSpaceDE w:val="0"/>
        <w:autoSpaceDN w:val="0"/>
        <w:adjustRightInd w:val="0"/>
        <w:rPr>
          <w:rFonts w:asciiTheme="majorHAnsi" w:hAnsiTheme="majorHAnsi" w:cs="Calibri"/>
          <w:sz w:val="20"/>
        </w:rPr>
      </w:pPr>
      <w:r w:rsidRPr="00014FC0">
        <w:rPr>
          <w:rFonts w:asciiTheme="majorHAnsi" w:hAnsiTheme="majorHAnsi" w:cs="Calibri"/>
          <w:sz w:val="20"/>
        </w:rPr>
        <w:t>Students are responsible for keeping up with reading assignments and being aware of, and ready for, quizzes and tests. In order to do this, homework and classwork must be completed.  Keep in mind that all work will not be graded.  Consider the work in my class to be YOUR PRACTICE, so that you WILL BE BETTER PREPARED for the SUMMATIVE ASSESSMENTS.  Periodically, student essays, reports or small projects will be required to be completed outside of class, but the bulk of your homework will be reading, writing, and studying.</w:t>
      </w:r>
    </w:p>
    <w:p w:rsidR="00014FC0" w:rsidRPr="00014FC0" w:rsidRDefault="00014FC0" w:rsidP="00014FC0">
      <w:pPr>
        <w:autoSpaceDE w:val="0"/>
        <w:autoSpaceDN w:val="0"/>
        <w:adjustRightInd w:val="0"/>
        <w:rPr>
          <w:rFonts w:asciiTheme="majorHAnsi" w:hAnsiTheme="majorHAnsi" w:cs="Calibri"/>
          <w:sz w:val="20"/>
        </w:rPr>
      </w:pPr>
    </w:p>
    <w:p w:rsidR="00014FC0" w:rsidRPr="00014FC0" w:rsidRDefault="00014FC0" w:rsidP="00014FC0">
      <w:pPr>
        <w:autoSpaceDE w:val="0"/>
        <w:autoSpaceDN w:val="0"/>
        <w:adjustRightInd w:val="0"/>
        <w:rPr>
          <w:rFonts w:asciiTheme="majorHAnsi" w:hAnsiTheme="majorHAnsi" w:cs="Calibri"/>
          <w:sz w:val="20"/>
        </w:rPr>
      </w:pPr>
      <w:r w:rsidRPr="00014FC0">
        <w:rPr>
          <w:rFonts w:asciiTheme="majorHAnsi" w:hAnsiTheme="majorHAnsi" w:cs="Calibri"/>
          <w:b/>
          <w:sz w:val="20"/>
        </w:rPr>
        <w:t xml:space="preserve">Due Dates for Written Work: </w:t>
      </w:r>
      <w:r w:rsidRPr="00014FC0">
        <w:rPr>
          <w:rFonts w:asciiTheme="majorHAnsi" w:hAnsiTheme="majorHAnsi" w:cs="Calibri"/>
          <w:sz w:val="20"/>
        </w:rPr>
        <w:t xml:space="preserve">Assignments are due </w:t>
      </w:r>
      <w:r w:rsidRPr="00014FC0">
        <w:rPr>
          <w:rFonts w:asciiTheme="majorHAnsi" w:hAnsiTheme="majorHAnsi" w:cs="Calibri"/>
          <w:b/>
          <w:sz w:val="20"/>
          <w:u w:val="single"/>
        </w:rPr>
        <w:t>in class</w:t>
      </w:r>
      <w:r w:rsidRPr="00014FC0">
        <w:rPr>
          <w:rFonts w:asciiTheme="majorHAnsi" w:hAnsiTheme="majorHAnsi" w:cs="Calibri"/>
          <w:sz w:val="20"/>
        </w:rPr>
        <w:t xml:space="preserve"> on the due date, and </w:t>
      </w:r>
      <w:r w:rsidRPr="00014FC0">
        <w:rPr>
          <w:rFonts w:asciiTheme="majorHAnsi" w:hAnsiTheme="majorHAnsi" w:cs="Calibri"/>
          <w:b/>
          <w:sz w:val="20"/>
          <w:u w:val="single"/>
        </w:rPr>
        <w:t>at the beginning of class</w:t>
      </w:r>
      <w:r w:rsidRPr="00014FC0">
        <w:rPr>
          <w:rFonts w:asciiTheme="majorHAnsi" w:hAnsiTheme="majorHAnsi" w:cs="Calibri"/>
          <w:sz w:val="20"/>
        </w:rPr>
        <w:t>, unless told otherwise.  Work turned in after class will not be accepted for full credit.  Students returning from excused absences are responsible for getting and completing missed assignments.  Assigned publish-ready and finalized papers are required for Turnitin.com submission and must be turned in on time.</w:t>
      </w:r>
    </w:p>
    <w:p w:rsidR="00014FC0" w:rsidRDefault="00014FC0" w:rsidP="00014FC0">
      <w:pPr>
        <w:rPr>
          <w:rFonts w:asciiTheme="majorHAnsi" w:hAnsiTheme="majorHAnsi" w:cs="Calibri"/>
          <w:sz w:val="20"/>
        </w:rPr>
      </w:pPr>
    </w:p>
    <w:p w:rsidR="00014FC0" w:rsidRPr="00014FC0" w:rsidRDefault="00014FC0" w:rsidP="00014FC0">
      <w:pPr>
        <w:rPr>
          <w:rFonts w:asciiTheme="majorHAnsi" w:hAnsiTheme="majorHAnsi" w:cs="Calibri"/>
          <w:sz w:val="20"/>
        </w:rPr>
      </w:pPr>
      <w:r w:rsidRPr="00014FC0">
        <w:rPr>
          <w:rFonts w:asciiTheme="majorHAnsi" w:hAnsiTheme="majorHAnsi" w:cs="Calibri"/>
          <w:sz w:val="20"/>
        </w:rPr>
        <w:t xml:space="preserve">The research paper will be submitted via </w:t>
      </w:r>
      <w:hyperlink r:id="rId13" w:history="1">
        <w:r w:rsidRPr="00014FC0">
          <w:rPr>
            <w:rFonts w:asciiTheme="majorHAnsi" w:hAnsiTheme="majorHAnsi" w:cs="Calibri"/>
          </w:rPr>
          <w:t>www.turnitin.com</w:t>
        </w:r>
      </w:hyperlink>
      <w:r w:rsidRPr="00014FC0">
        <w:rPr>
          <w:rFonts w:asciiTheme="majorHAnsi" w:hAnsiTheme="majorHAnsi" w:cs="Calibri"/>
          <w:sz w:val="20"/>
        </w:rPr>
        <w:t xml:space="preserve"> and must include a works cited page in order for it to </w:t>
      </w:r>
    </w:p>
    <w:p w:rsidR="00014FC0" w:rsidRPr="00014FC0" w:rsidRDefault="00014FC0" w:rsidP="00014FC0">
      <w:pPr>
        <w:rPr>
          <w:rFonts w:asciiTheme="majorHAnsi" w:hAnsiTheme="majorHAnsi" w:cs="Calibri"/>
          <w:b/>
          <w:sz w:val="20"/>
          <w:u w:val="single"/>
        </w:rPr>
      </w:pPr>
      <w:r w:rsidRPr="00014FC0">
        <w:rPr>
          <w:rFonts w:asciiTheme="majorHAnsi" w:hAnsiTheme="majorHAnsi" w:cs="Calibri"/>
          <w:sz w:val="20"/>
        </w:rPr>
        <w:t xml:space="preserve">be graded. You will receive information concerning due dates at the beginning of the semester. </w:t>
      </w:r>
      <w:r w:rsidRPr="00014FC0">
        <w:rPr>
          <w:rFonts w:asciiTheme="majorHAnsi" w:hAnsiTheme="majorHAnsi" w:cs="Calibri"/>
          <w:b/>
          <w:sz w:val="20"/>
          <w:u w:val="single"/>
        </w:rPr>
        <w:t xml:space="preserve">PLEASE </w:t>
      </w:r>
    </w:p>
    <w:p w:rsidR="00014FC0" w:rsidRPr="00014FC0" w:rsidRDefault="00014FC0" w:rsidP="00014FC0">
      <w:pPr>
        <w:rPr>
          <w:rFonts w:asciiTheme="majorHAnsi" w:hAnsiTheme="majorHAnsi" w:cs="Calibri"/>
          <w:b/>
          <w:sz w:val="20"/>
          <w:u w:val="single"/>
        </w:rPr>
      </w:pPr>
      <w:r w:rsidRPr="00014FC0">
        <w:rPr>
          <w:rFonts w:asciiTheme="majorHAnsi" w:hAnsiTheme="majorHAnsi" w:cs="Calibri"/>
          <w:b/>
          <w:sz w:val="20"/>
          <w:u w:val="single"/>
        </w:rPr>
        <w:t xml:space="preserve">UNDERSTAND THAT NO LATE PAPERS WILL BE ACCEPTED. YOU MUST SUBMIT YOUR PAPER BY THE TIME AND </w:t>
      </w:r>
    </w:p>
    <w:p w:rsidR="00014FC0" w:rsidRPr="00014FC0" w:rsidRDefault="00014FC0" w:rsidP="00014FC0">
      <w:pPr>
        <w:rPr>
          <w:rFonts w:asciiTheme="majorHAnsi" w:hAnsiTheme="majorHAnsi" w:cs="Calibri"/>
          <w:b/>
          <w:sz w:val="20"/>
          <w:u w:val="single"/>
        </w:rPr>
      </w:pPr>
      <w:r w:rsidRPr="00014FC0">
        <w:rPr>
          <w:rFonts w:asciiTheme="majorHAnsi" w:hAnsiTheme="majorHAnsi" w:cs="Calibri"/>
          <w:b/>
          <w:sz w:val="20"/>
          <w:u w:val="single"/>
        </w:rPr>
        <w:t xml:space="preserve">DATE POSTED, OR YOU MAY EARN A ZERO ON THE ASSIGNMENT. I WILL NOT ACCEPT HARD COPIES OR EMAILED </w:t>
      </w:r>
    </w:p>
    <w:p w:rsidR="00014FC0" w:rsidRPr="00014FC0" w:rsidRDefault="00014FC0" w:rsidP="00014FC0">
      <w:pPr>
        <w:pStyle w:val="NormalWeb"/>
        <w:rPr>
          <w:rFonts w:asciiTheme="majorHAnsi" w:hAnsiTheme="majorHAnsi" w:cs="Calibri"/>
          <w:sz w:val="20"/>
          <w:szCs w:val="20"/>
          <w:lang w:eastAsia="en-US"/>
        </w:rPr>
      </w:pPr>
      <w:r w:rsidRPr="00014FC0">
        <w:rPr>
          <w:rFonts w:asciiTheme="majorHAnsi" w:hAnsiTheme="majorHAnsi" w:cs="Calibri"/>
          <w:b/>
          <w:sz w:val="20"/>
          <w:szCs w:val="20"/>
          <w:u w:val="single"/>
          <w:lang w:eastAsia="en-US"/>
        </w:rPr>
        <w:t>PAPERS</w:t>
      </w:r>
      <w:r w:rsidRPr="00014FC0">
        <w:rPr>
          <w:rFonts w:asciiTheme="majorHAnsi" w:hAnsiTheme="majorHAnsi" w:cs="Calibri"/>
          <w:sz w:val="20"/>
          <w:szCs w:val="20"/>
          <w:lang w:eastAsia="en-US"/>
        </w:rPr>
        <w:t>. This is in preparation for college courses and the real world.</w:t>
      </w:r>
    </w:p>
    <w:p w:rsidR="00014FC0" w:rsidRPr="00014FC0" w:rsidRDefault="00014FC0" w:rsidP="00014FC0">
      <w:pPr>
        <w:autoSpaceDE w:val="0"/>
        <w:autoSpaceDN w:val="0"/>
        <w:adjustRightInd w:val="0"/>
        <w:rPr>
          <w:rFonts w:asciiTheme="majorHAnsi" w:hAnsiTheme="majorHAnsi" w:cs="Calibri"/>
          <w:b/>
          <w:sz w:val="20"/>
        </w:rPr>
      </w:pPr>
      <w:r w:rsidRPr="00014FC0">
        <w:rPr>
          <w:rFonts w:asciiTheme="majorHAnsi" w:hAnsiTheme="majorHAnsi" w:cs="Calibri"/>
          <w:b/>
          <w:sz w:val="20"/>
        </w:rPr>
        <w:t>English Binder Set-Up:</w:t>
      </w:r>
    </w:p>
    <w:p w:rsidR="00014FC0" w:rsidRPr="00014FC0" w:rsidRDefault="00014FC0" w:rsidP="00014FC0">
      <w:pPr>
        <w:autoSpaceDE w:val="0"/>
        <w:autoSpaceDN w:val="0"/>
        <w:adjustRightInd w:val="0"/>
        <w:rPr>
          <w:rFonts w:asciiTheme="majorHAnsi" w:hAnsiTheme="majorHAnsi" w:cs="Calibri"/>
          <w:sz w:val="20"/>
        </w:rPr>
      </w:pPr>
      <w:r w:rsidRPr="00014FC0">
        <w:rPr>
          <w:rFonts w:asciiTheme="majorHAnsi" w:hAnsiTheme="majorHAnsi" w:cs="Calibri"/>
          <w:sz w:val="20"/>
        </w:rPr>
        <w:t>Your binder will serve as a place where you can organize all your materials for class.  You will need a three-ring binder with pockets, loose-leaf paper, and tabbed dividers. Below are descriptions of everything that will be contained in your English notebook:</w:t>
      </w:r>
    </w:p>
    <w:p w:rsidR="00014FC0" w:rsidRPr="00014FC0" w:rsidRDefault="00014FC0" w:rsidP="00014FC0">
      <w:pPr>
        <w:numPr>
          <w:ilvl w:val="0"/>
          <w:numId w:val="8"/>
        </w:numPr>
        <w:autoSpaceDE w:val="0"/>
        <w:autoSpaceDN w:val="0"/>
        <w:adjustRightInd w:val="0"/>
        <w:contextualSpacing/>
        <w:rPr>
          <w:rFonts w:asciiTheme="majorHAnsi" w:hAnsiTheme="majorHAnsi" w:cs="Calibri"/>
          <w:sz w:val="20"/>
        </w:rPr>
      </w:pPr>
      <w:r w:rsidRPr="00014FC0">
        <w:rPr>
          <w:rFonts w:asciiTheme="majorHAnsi" w:hAnsiTheme="majorHAnsi" w:cs="Calibri"/>
          <w:sz w:val="20"/>
        </w:rPr>
        <w:t>Lecture/Class Discussion Notes</w:t>
      </w:r>
    </w:p>
    <w:p w:rsidR="00014FC0" w:rsidRPr="00014FC0" w:rsidRDefault="00014FC0" w:rsidP="00014FC0">
      <w:pPr>
        <w:numPr>
          <w:ilvl w:val="0"/>
          <w:numId w:val="8"/>
        </w:numPr>
        <w:autoSpaceDE w:val="0"/>
        <w:autoSpaceDN w:val="0"/>
        <w:adjustRightInd w:val="0"/>
        <w:contextualSpacing/>
        <w:rPr>
          <w:rFonts w:asciiTheme="majorHAnsi" w:hAnsiTheme="majorHAnsi" w:cs="Calibri"/>
          <w:sz w:val="20"/>
        </w:rPr>
      </w:pPr>
      <w:r w:rsidRPr="00014FC0">
        <w:rPr>
          <w:rFonts w:asciiTheme="majorHAnsi" w:hAnsiTheme="majorHAnsi" w:cs="Calibri"/>
          <w:sz w:val="20"/>
        </w:rPr>
        <w:t>Research Paper</w:t>
      </w:r>
    </w:p>
    <w:p w:rsidR="00014FC0" w:rsidRPr="00014FC0" w:rsidRDefault="00014FC0" w:rsidP="00014FC0">
      <w:pPr>
        <w:numPr>
          <w:ilvl w:val="0"/>
          <w:numId w:val="8"/>
        </w:numPr>
        <w:autoSpaceDE w:val="0"/>
        <w:autoSpaceDN w:val="0"/>
        <w:adjustRightInd w:val="0"/>
        <w:contextualSpacing/>
        <w:rPr>
          <w:rFonts w:asciiTheme="majorHAnsi" w:hAnsiTheme="majorHAnsi" w:cs="Calibri"/>
          <w:sz w:val="20"/>
        </w:rPr>
      </w:pPr>
      <w:r w:rsidRPr="00014FC0">
        <w:rPr>
          <w:rFonts w:asciiTheme="majorHAnsi" w:hAnsiTheme="majorHAnsi" w:cs="Calibri"/>
          <w:sz w:val="20"/>
        </w:rPr>
        <w:t>Reading Workshop (aka FORMATIVE ASSESSMENTS)</w:t>
      </w:r>
    </w:p>
    <w:p w:rsidR="00014FC0" w:rsidRPr="00014FC0" w:rsidRDefault="00014FC0" w:rsidP="00014FC0">
      <w:pPr>
        <w:numPr>
          <w:ilvl w:val="0"/>
          <w:numId w:val="8"/>
        </w:numPr>
        <w:autoSpaceDE w:val="0"/>
        <w:autoSpaceDN w:val="0"/>
        <w:adjustRightInd w:val="0"/>
        <w:contextualSpacing/>
        <w:rPr>
          <w:rFonts w:asciiTheme="majorHAnsi" w:hAnsiTheme="majorHAnsi" w:cs="Calibri"/>
          <w:sz w:val="20"/>
        </w:rPr>
      </w:pPr>
      <w:r w:rsidRPr="00014FC0">
        <w:rPr>
          <w:rFonts w:asciiTheme="majorHAnsi" w:hAnsiTheme="majorHAnsi" w:cs="Calibri"/>
          <w:sz w:val="20"/>
        </w:rPr>
        <w:t>Writing Workshop (aka FORMATIVE ASSESSMENTS)</w:t>
      </w:r>
    </w:p>
    <w:p w:rsidR="00014FC0" w:rsidRPr="00014FC0" w:rsidRDefault="00014FC0" w:rsidP="00014FC0">
      <w:pPr>
        <w:numPr>
          <w:ilvl w:val="0"/>
          <w:numId w:val="8"/>
        </w:numPr>
        <w:autoSpaceDE w:val="0"/>
        <w:autoSpaceDN w:val="0"/>
        <w:adjustRightInd w:val="0"/>
        <w:contextualSpacing/>
        <w:rPr>
          <w:rFonts w:asciiTheme="majorHAnsi" w:hAnsiTheme="majorHAnsi" w:cs="Calibri"/>
          <w:sz w:val="20"/>
        </w:rPr>
      </w:pPr>
      <w:r w:rsidRPr="00014FC0">
        <w:rPr>
          <w:rFonts w:asciiTheme="majorHAnsi" w:hAnsiTheme="majorHAnsi" w:cs="Calibri"/>
          <w:sz w:val="20"/>
        </w:rPr>
        <w:t xml:space="preserve">Language (Grammar, Vocab.) </w:t>
      </w:r>
    </w:p>
    <w:p w:rsidR="00014FC0" w:rsidRPr="00014FC0" w:rsidRDefault="00014FC0" w:rsidP="00014FC0">
      <w:pPr>
        <w:numPr>
          <w:ilvl w:val="0"/>
          <w:numId w:val="8"/>
        </w:numPr>
        <w:autoSpaceDE w:val="0"/>
        <w:autoSpaceDN w:val="0"/>
        <w:adjustRightInd w:val="0"/>
        <w:contextualSpacing/>
        <w:rPr>
          <w:rFonts w:asciiTheme="majorHAnsi" w:hAnsiTheme="majorHAnsi" w:cs="Calibri"/>
          <w:sz w:val="20"/>
        </w:rPr>
      </w:pPr>
      <w:r w:rsidRPr="00014FC0">
        <w:rPr>
          <w:rFonts w:asciiTheme="majorHAnsi" w:hAnsiTheme="majorHAnsi" w:cs="Calibri"/>
          <w:sz w:val="20"/>
        </w:rPr>
        <w:t>Tests/Quizzes (aka SUMMATIVE ASSESSMENTS)</w:t>
      </w:r>
    </w:p>
    <w:p w:rsidR="00014FC0" w:rsidRPr="00014FC0" w:rsidRDefault="00014FC0" w:rsidP="00014FC0">
      <w:pPr>
        <w:autoSpaceDE w:val="0"/>
        <w:autoSpaceDN w:val="0"/>
        <w:adjustRightInd w:val="0"/>
        <w:contextualSpacing/>
        <w:rPr>
          <w:rFonts w:asciiTheme="majorHAnsi" w:hAnsiTheme="majorHAnsi" w:cs="Calibri"/>
          <w:sz w:val="20"/>
        </w:rPr>
      </w:pPr>
    </w:p>
    <w:p w:rsidR="00014FC0" w:rsidRPr="00014FC0" w:rsidRDefault="00014FC0" w:rsidP="00014FC0">
      <w:pPr>
        <w:autoSpaceDE w:val="0"/>
        <w:autoSpaceDN w:val="0"/>
        <w:adjustRightInd w:val="0"/>
        <w:rPr>
          <w:rFonts w:asciiTheme="majorHAnsi" w:hAnsiTheme="majorHAnsi" w:cs="Calibri"/>
          <w:sz w:val="20"/>
        </w:rPr>
      </w:pPr>
      <w:r w:rsidRPr="00014FC0">
        <w:rPr>
          <w:rFonts w:asciiTheme="majorHAnsi" w:hAnsiTheme="majorHAnsi" w:cs="Calibri"/>
          <w:sz w:val="20"/>
        </w:rPr>
        <w:t>Provided Text</w:t>
      </w:r>
    </w:p>
    <w:p w:rsidR="00014FC0" w:rsidRPr="00014FC0" w:rsidRDefault="00014FC0" w:rsidP="00014FC0">
      <w:pPr>
        <w:autoSpaceDE w:val="0"/>
        <w:autoSpaceDN w:val="0"/>
        <w:adjustRightInd w:val="0"/>
        <w:jc w:val="center"/>
        <w:rPr>
          <w:rFonts w:asciiTheme="majorHAnsi" w:hAnsiTheme="majorHAnsi" w:cs="Calibri"/>
          <w:sz w:val="20"/>
        </w:rPr>
      </w:pPr>
      <w:r>
        <w:rPr>
          <w:rFonts w:asciiTheme="majorHAnsi" w:hAnsiTheme="majorHAnsi" w:cs="Calibri"/>
          <w:sz w:val="20"/>
        </w:rPr>
        <w:t>Springboard Grade 10</w:t>
      </w:r>
      <w:r w:rsidRPr="00014FC0">
        <w:rPr>
          <w:rFonts w:asciiTheme="majorHAnsi" w:hAnsiTheme="majorHAnsi" w:cs="Calibri"/>
          <w:sz w:val="20"/>
        </w:rPr>
        <w:t xml:space="preserve"> Workbooks and Online Textbook</w:t>
      </w:r>
      <w:r>
        <w:rPr>
          <w:rFonts w:asciiTheme="majorHAnsi" w:hAnsiTheme="majorHAnsi" w:cs="Calibri"/>
          <w:sz w:val="20"/>
        </w:rPr>
        <w:t xml:space="preserve"> / selected class novels</w:t>
      </w:r>
    </w:p>
    <w:p w:rsidR="00014FC0" w:rsidRPr="00014FC0" w:rsidRDefault="00014FC0" w:rsidP="00014FC0">
      <w:pPr>
        <w:autoSpaceDE w:val="0"/>
        <w:autoSpaceDN w:val="0"/>
        <w:adjustRightInd w:val="0"/>
        <w:rPr>
          <w:rFonts w:asciiTheme="majorHAnsi" w:hAnsiTheme="majorHAnsi" w:cs="Calibri"/>
          <w:sz w:val="20"/>
        </w:rPr>
      </w:pPr>
    </w:p>
    <w:p w:rsidR="00014FC0" w:rsidRPr="00014FC0" w:rsidRDefault="00014FC0" w:rsidP="00014FC0">
      <w:pPr>
        <w:autoSpaceDE w:val="0"/>
        <w:autoSpaceDN w:val="0"/>
        <w:adjustRightInd w:val="0"/>
        <w:outlineLvl w:val="0"/>
        <w:rPr>
          <w:rFonts w:asciiTheme="majorHAnsi" w:hAnsiTheme="majorHAnsi" w:cs="Calibri"/>
          <w:sz w:val="20"/>
        </w:rPr>
      </w:pPr>
    </w:p>
    <w:p w:rsidR="00014FC0" w:rsidRPr="00014FC0" w:rsidRDefault="00014FC0" w:rsidP="00014FC0">
      <w:pPr>
        <w:jc w:val="center"/>
        <w:rPr>
          <w:rFonts w:asciiTheme="majorHAnsi" w:hAnsiTheme="majorHAnsi" w:cs="Calibri"/>
          <w:sz w:val="20"/>
        </w:rPr>
      </w:pPr>
      <w:r w:rsidRPr="00014FC0">
        <w:rPr>
          <w:rFonts w:asciiTheme="majorHAnsi" w:hAnsiTheme="majorHAnsi" w:cs="Calibri"/>
          <w:sz w:val="20"/>
        </w:rPr>
        <w:t>I reserve the right to make any necessary changes to this syllabus that I deem will benefit the structure of the class.</w:t>
      </w:r>
    </w:p>
    <w:p w:rsidR="00014FC0" w:rsidRPr="00014FC0" w:rsidRDefault="00014FC0" w:rsidP="00014FC0">
      <w:pPr>
        <w:autoSpaceDE w:val="0"/>
        <w:autoSpaceDN w:val="0"/>
        <w:adjustRightInd w:val="0"/>
        <w:rPr>
          <w:rFonts w:asciiTheme="majorHAnsi" w:hAnsiTheme="majorHAnsi" w:cs="Calibri"/>
          <w:sz w:val="20"/>
        </w:rPr>
      </w:pPr>
    </w:p>
    <w:p w:rsidR="00014FC0" w:rsidRPr="00014FC0" w:rsidRDefault="00014FC0" w:rsidP="00014FC0">
      <w:pPr>
        <w:jc w:val="center"/>
        <w:rPr>
          <w:rFonts w:asciiTheme="majorHAnsi" w:hAnsiTheme="majorHAnsi" w:cs="Calibri"/>
          <w:sz w:val="20"/>
        </w:rPr>
      </w:pPr>
      <w:r w:rsidRPr="00014FC0">
        <w:rPr>
          <w:rFonts w:asciiTheme="majorHAnsi" w:hAnsiTheme="majorHAnsi" w:cs="Calibri"/>
          <w:sz w:val="20"/>
        </w:rPr>
        <w:t xml:space="preserve">I look forward to a successful and productive semester with you!  </w:t>
      </w:r>
    </w:p>
    <w:p w:rsidR="00014FC0" w:rsidRPr="003D5081" w:rsidRDefault="00014FC0" w:rsidP="00014FC0">
      <w:pPr>
        <w:spacing w:line="360" w:lineRule="auto"/>
        <w:jc w:val="center"/>
        <w:rPr>
          <w:rFonts w:cstheme="minorHAnsi"/>
          <w:b/>
          <w:sz w:val="16"/>
          <w:szCs w:val="16"/>
        </w:rPr>
      </w:pPr>
    </w:p>
    <w:p w:rsidR="00014FC0" w:rsidRPr="00014FC0" w:rsidRDefault="00014FC0" w:rsidP="00014FC0">
      <w:pPr>
        <w:pStyle w:val="NormalWeb"/>
        <w:ind w:left="360"/>
        <w:rPr>
          <w:rFonts w:asciiTheme="majorHAnsi" w:hAnsiTheme="majorHAnsi" w:cs="Calibri"/>
          <w:sz w:val="20"/>
          <w:szCs w:val="20"/>
          <w:lang w:eastAsia="en-US"/>
        </w:rPr>
      </w:pPr>
      <w:r w:rsidRPr="00014FC0">
        <w:rPr>
          <w:rFonts w:asciiTheme="majorHAnsi" w:hAnsiTheme="majorHAnsi" w:cs="Calibri"/>
          <w:sz w:val="20"/>
          <w:szCs w:val="20"/>
          <w:lang w:eastAsia="en-US"/>
        </w:rPr>
        <w:t>Some strategies for good communication:</w:t>
      </w:r>
    </w:p>
    <w:p w:rsidR="00014FC0" w:rsidRPr="00014FC0" w:rsidRDefault="00014FC0" w:rsidP="00014FC0">
      <w:pPr>
        <w:pStyle w:val="NormalWeb"/>
        <w:numPr>
          <w:ilvl w:val="0"/>
          <w:numId w:val="10"/>
        </w:numPr>
        <w:rPr>
          <w:rFonts w:asciiTheme="majorHAnsi" w:hAnsiTheme="majorHAnsi" w:cs="Calibri"/>
          <w:sz w:val="20"/>
          <w:szCs w:val="20"/>
          <w:lang w:eastAsia="en-US"/>
        </w:rPr>
      </w:pPr>
      <w:r w:rsidRPr="00014FC0">
        <w:rPr>
          <w:rFonts w:asciiTheme="majorHAnsi" w:hAnsiTheme="majorHAnsi" w:cs="Calibri"/>
          <w:sz w:val="20"/>
          <w:szCs w:val="20"/>
          <w:lang w:eastAsia="en-US"/>
        </w:rPr>
        <w:t xml:space="preserve">Student make-up work is </w:t>
      </w:r>
      <w:r w:rsidRPr="00014FC0">
        <w:rPr>
          <w:rFonts w:asciiTheme="majorHAnsi" w:hAnsiTheme="majorHAnsi" w:cs="Calibri"/>
          <w:b/>
          <w:sz w:val="20"/>
          <w:szCs w:val="20"/>
          <w:u w:val="single"/>
          <w:lang w:eastAsia="en-US"/>
        </w:rPr>
        <w:t>YOUR</w:t>
      </w:r>
      <w:r w:rsidRPr="00014FC0">
        <w:rPr>
          <w:rFonts w:asciiTheme="majorHAnsi" w:hAnsiTheme="majorHAnsi" w:cs="Calibri"/>
          <w:sz w:val="20"/>
          <w:szCs w:val="20"/>
          <w:lang w:eastAsia="en-US"/>
        </w:rPr>
        <w:t xml:space="preserve"> responsibility.  I provide a calendar, a blog, and Google Classroom for you to get your material wherever you are.  You need to come and see me as soon as you get back to find out your makeup work – see me before or after class.  Once class starts, we are focused on that day’s activities.</w:t>
      </w:r>
    </w:p>
    <w:p w:rsidR="00014FC0" w:rsidRPr="00014FC0" w:rsidRDefault="00014FC0" w:rsidP="00014FC0">
      <w:pPr>
        <w:pStyle w:val="NormalWeb"/>
        <w:numPr>
          <w:ilvl w:val="0"/>
          <w:numId w:val="10"/>
        </w:numPr>
        <w:rPr>
          <w:rFonts w:asciiTheme="majorHAnsi" w:hAnsiTheme="majorHAnsi" w:cs="Calibri"/>
          <w:sz w:val="20"/>
          <w:szCs w:val="20"/>
          <w:lang w:eastAsia="en-US"/>
        </w:rPr>
      </w:pPr>
      <w:r w:rsidRPr="00014FC0">
        <w:rPr>
          <w:rFonts w:asciiTheme="majorHAnsi" w:hAnsiTheme="majorHAnsi" w:cs="Calibri"/>
          <w:sz w:val="20"/>
          <w:szCs w:val="20"/>
          <w:lang w:eastAsia="en-US"/>
        </w:rPr>
        <w:t>My email</w:t>
      </w:r>
      <w:r w:rsidRPr="002F5182">
        <w:rPr>
          <w:rFonts w:asciiTheme="majorHAnsi" w:hAnsiTheme="majorHAnsi" w:cs="Calibri"/>
          <w:b/>
          <w:sz w:val="20"/>
          <w:szCs w:val="20"/>
          <w:lang w:eastAsia="en-US"/>
        </w:rPr>
        <w:t xml:space="preserve">:  </w:t>
      </w:r>
      <w:hyperlink r:id="rId14" w:history="1">
        <w:r w:rsidRPr="002F5182">
          <w:rPr>
            <w:rFonts w:asciiTheme="majorHAnsi" w:hAnsiTheme="majorHAnsi" w:cs="Calibri"/>
            <w:b/>
            <w:szCs w:val="20"/>
            <w:lang w:eastAsia="en-US"/>
          </w:rPr>
          <w:t>Jennifer.sellman@cobbk12.org</w:t>
        </w:r>
      </w:hyperlink>
      <w:r w:rsidRPr="00014FC0">
        <w:rPr>
          <w:rFonts w:asciiTheme="majorHAnsi" w:hAnsiTheme="majorHAnsi" w:cs="Calibri"/>
          <w:sz w:val="20"/>
          <w:szCs w:val="20"/>
          <w:lang w:eastAsia="en-US"/>
        </w:rPr>
        <w:t xml:space="preserve"> is the fastest, most efficient way to reach me. Keep in mind that emails sent before or after school hours will be addressed during school hours. I plan to answer all emails within 24 hours.</w:t>
      </w:r>
    </w:p>
    <w:p w:rsidR="00014FC0" w:rsidRPr="00014FC0" w:rsidRDefault="00014FC0" w:rsidP="00014FC0">
      <w:pPr>
        <w:pStyle w:val="NormalWeb"/>
        <w:numPr>
          <w:ilvl w:val="1"/>
          <w:numId w:val="10"/>
        </w:numPr>
        <w:rPr>
          <w:rFonts w:asciiTheme="majorHAnsi" w:hAnsiTheme="majorHAnsi" w:cs="Calibri"/>
          <w:sz w:val="20"/>
          <w:szCs w:val="20"/>
          <w:lang w:eastAsia="en-US"/>
        </w:rPr>
      </w:pPr>
      <w:r w:rsidRPr="00014FC0">
        <w:rPr>
          <w:rFonts w:asciiTheme="majorHAnsi" w:hAnsiTheme="majorHAnsi" w:cs="Calibri"/>
          <w:sz w:val="20"/>
          <w:szCs w:val="20"/>
          <w:lang w:eastAsia="en-US"/>
        </w:rPr>
        <w:t>If you are going to be absent, or if you are absent, you can also email me to get your make up work.</w:t>
      </w:r>
    </w:p>
    <w:p w:rsidR="00014FC0" w:rsidRPr="00014FC0" w:rsidRDefault="00014FC0" w:rsidP="00014FC0">
      <w:pPr>
        <w:pStyle w:val="NormalWeb"/>
        <w:numPr>
          <w:ilvl w:val="0"/>
          <w:numId w:val="10"/>
        </w:numPr>
        <w:rPr>
          <w:rFonts w:asciiTheme="majorHAnsi" w:hAnsiTheme="majorHAnsi" w:cs="Calibri"/>
          <w:sz w:val="20"/>
          <w:szCs w:val="20"/>
          <w:lang w:eastAsia="en-US"/>
        </w:rPr>
      </w:pPr>
      <w:r w:rsidRPr="00014FC0">
        <w:rPr>
          <w:rFonts w:asciiTheme="majorHAnsi" w:hAnsiTheme="majorHAnsi" w:cs="Calibri"/>
          <w:sz w:val="20"/>
          <w:szCs w:val="20"/>
          <w:lang w:eastAsia="en-US"/>
        </w:rPr>
        <w:t xml:space="preserve">If you need help with an assignment or with some of the class material, please don’t hesitate to come and talk to me.  You can ask me for an appointment, and I will be more than happy to check my calendar to make sure I am available to help you.  You can also stop by my room in the morning or afternoon for quick questions or clarifications.  </w:t>
      </w:r>
      <w:r w:rsidRPr="002F5182">
        <w:rPr>
          <w:rFonts w:asciiTheme="majorHAnsi" w:hAnsiTheme="majorHAnsi" w:cs="Calibri"/>
          <w:b/>
          <w:sz w:val="20"/>
          <w:szCs w:val="20"/>
          <w:lang w:eastAsia="en-US"/>
        </w:rPr>
        <w:t>This</w:t>
      </w:r>
      <w:r w:rsidRPr="00014FC0">
        <w:rPr>
          <w:rFonts w:asciiTheme="majorHAnsi" w:hAnsiTheme="majorHAnsi" w:cs="Calibri"/>
          <w:sz w:val="20"/>
          <w:szCs w:val="20"/>
          <w:lang w:eastAsia="en-US"/>
        </w:rPr>
        <w:t xml:space="preserve"> is also a good time to see me if you want to discuss a grade you received.</w:t>
      </w:r>
    </w:p>
    <w:p w:rsidR="00014FC0" w:rsidRPr="003D5081" w:rsidRDefault="00014FC0" w:rsidP="00014FC0">
      <w:pPr>
        <w:rPr>
          <w:rFonts w:cstheme="minorHAnsi"/>
          <w:b/>
          <w:sz w:val="20"/>
          <w:lang w:eastAsia="ar-SA"/>
        </w:rPr>
      </w:pPr>
    </w:p>
    <w:p w:rsidR="00014FC0" w:rsidRPr="002F5182" w:rsidRDefault="00014FC0" w:rsidP="00014FC0">
      <w:pPr>
        <w:pStyle w:val="NormalWeb"/>
        <w:rPr>
          <w:rFonts w:asciiTheme="majorHAnsi" w:hAnsiTheme="majorHAnsi" w:cs="Calibri"/>
          <w:b/>
          <w:sz w:val="20"/>
          <w:szCs w:val="20"/>
          <w:lang w:eastAsia="en-US"/>
        </w:rPr>
      </w:pPr>
      <w:r w:rsidRPr="002F5182">
        <w:rPr>
          <w:rFonts w:asciiTheme="majorHAnsi" w:hAnsiTheme="majorHAnsi" w:cs="Calibri"/>
          <w:b/>
          <w:sz w:val="20"/>
          <w:szCs w:val="20"/>
          <w:lang w:eastAsia="en-US"/>
        </w:rPr>
        <w:lastRenderedPageBreak/>
        <w:t>Rules, Responsibilities, and Procedures:</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Respect yourself and others the minute you cross the threshold of this classroom.</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Cell phones are to be used responsibly during class. If you would like to use your phone during class, please ask permission.  A phone turned face down on your desk signals to me that you are actively participating in class.  Failure to ask permission will result in cell phone jail for the class.  Repeated infractions will result in parent calls, detention, and/or an office referral.  In other words, be cool.</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Always be prepared for class with all materials necessary. I do not have a pencil sharpener; be prepared.</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I dismiss the class; therefore you will NOT stand by the door waiting for the bell. You will stay seated until the bell rings unless I have given you special permission to be away from your desk.</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 xml:space="preserve">All purses, bookbags, etc. are to be kept ON THE FLOOR OR UNDER THE DESK during class. </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If your body is not in your seat when the bell rings, you will be considered tardy.  Being at the door does not count.</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Please do not interrupt my instruction to throw trash away or go to the restroom.  Wait until we are doing seat work or independent reading to take care of your necessities.</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It is the student’s responsibility to get their work when they have missed class.  Please see me as soon as possible.  In the meantime, I will enter a zero for your grade</w:t>
      </w:r>
      <w:r w:rsidR="002F5182" w:rsidRPr="002F5182">
        <w:rPr>
          <w:rFonts w:asciiTheme="majorHAnsi" w:hAnsiTheme="majorHAnsi" w:cs="Calibri"/>
          <w:sz w:val="20"/>
          <w:szCs w:val="20"/>
          <w:lang w:eastAsia="en-US"/>
        </w:rPr>
        <w:t>, and</w:t>
      </w:r>
      <w:r w:rsidRPr="002F5182">
        <w:rPr>
          <w:rFonts w:asciiTheme="majorHAnsi" w:hAnsiTheme="majorHAnsi" w:cs="Calibri"/>
          <w:sz w:val="20"/>
          <w:szCs w:val="20"/>
          <w:lang w:eastAsia="en-US"/>
        </w:rPr>
        <w:t xml:space="preserve"> it is your responsibility to make up the work as soon as possible.  If I have already graded and handed back an assessment before you have made it up, it is your responsibility to make sure you get a </w:t>
      </w:r>
      <w:r w:rsidR="002F5182" w:rsidRPr="002F5182">
        <w:rPr>
          <w:rFonts w:asciiTheme="majorHAnsi" w:hAnsiTheme="majorHAnsi" w:cs="Calibri"/>
          <w:sz w:val="20"/>
          <w:szCs w:val="20"/>
          <w:lang w:eastAsia="en-US"/>
        </w:rPr>
        <w:t>makeup</w:t>
      </w:r>
      <w:r w:rsidRPr="002F5182">
        <w:rPr>
          <w:rFonts w:asciiTheme="majorHAnsi" w:hAnsiTheme="majorHAnsi" w:cs="Calibri"/>
          <w:sz w:val="20"/>
          <w:szCs w:val="20"/>
          <w:lang w:eastAsia="en-US"/>
        </w:rPr>
        <w:t xml:space="preserve"> assignment.</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Plagiarism is not tolerated in any form.  Your work should be that:  your own ideas and effort. If there is plagiarism, you will receive a zero on the assignment and an administrative referral.</w:t>
      </w:r>
    </w:p>
    <w:p w:rsidR="00014FC0" w:rsidRPr="002F5182" w:rsidRDefault="00014FC0" w:rsidP="00014FC0">
      <w:pPr>
        <w:pStyle w:val="NormalWeb"/>
        <w:numPr>
          <w:ilvl w:val="0"/>
          <w:numId w:val="9"/>
        </w:numPr>
        <w:rPr>
          <w:rFonts w:asciiTheme="majorHAnsi" w:hAnsiTheme="majorHAnsi" w:cs="Calibri"/>
          <w:sz w:val="20"/>
          <w:szCs w:val="20"/>
          <w:lang w:eastAsia="en-US"/>
        </w:rPr>
      </w:pPr>
      <w:r w:rsidRPr="002F5182">
        <w:rPr>
          <w:rFonts w:asciiTheme="majorHAnsi" w:hAnsiTheme="majorHAnsi" w:cs="Calibri"/>
          <w:sz w:val="20"/>
          <w:szCs w:val="20"/>
          <w:lang w:eastAsia="en-US"/>
        </w:rPr>
        <w:t>If you are absent on the day a paper is due, you will need to email it to me to receive credit by the end of the day (3:30pm).  If you are here for any portion of the day, you will be expected to hand in your paper.  Do NOT leave a paper on my desk; you will not receive credit.  You must make arrangements to make sure I have received your paper.  Keep your receipts from Turnitin.com or saved from your email should there be any computer problems. I will ask for evidence of these should a complication arise. If you are absent on the day of a test, be prepared to take the test on the day you get back unless you have contacted me beforehand and made arrangements.</w:t>
      </w:r>
    </w:p>
    <w:p w:rsidR="00014FC0" w:rsidRPr="002F5182" w:rsidRDefault="00014FC0" w:rsidP="00014FC0">
      <w:pPr>
        <w:pStyle w:val="NormalWeb"/>
        <w:ind w:left="360"/>
        <w:rPr>
          <w:rFonts w:asciiTheme="majorHAnsi" w:hAnsiTheme="majorHAnsi" w:cs="Calibri"/>
          <w:sz w:val="20"/>
          <w:szCs w:val="20"/>
          <w:lang w:eastAsia="en-US"/>
        </w:rPr>
      </w:pPr>
      <w:r w:rsidRPr="002F5182">
        <w:rPr>
          <w:rFonts w:asciiTheme="majorHAnsi" w:hAnsiTheme="majorHAnsi" w:cs="Calibri"/>
          <w:sz w:val="20"/>
          <w:szCs w:val="20"/>
          <w:lang w:eastAsia="en-US"/>
        </w:rPr>
        <w:t xml:space="preserve">Work is due on the day assigned. </w:t>
      </w:r>
      <w:r w:rsidRPr="002F5182">
        <w:rPr>
          <w:rFonts w:asciiTheme="majorHAnsi" w:hAnsiTheme="majorHAnsi" w:cs="Calibri"/>
          <w:b/>
          <w:sz w:val="20"/>
          <w:szCs w:val="20"/>
          <w:lang w:eastAsia="en-US"/>
        </w:rPr>
        <w:t>Please do not come to class with a flash drive, cd, or story about your broken computer/printer</w:t>
      </w:r>
      <w:r w:rsidRPr="002F5182">
        <w:rPr>
          <w:rFonts w:asciiTheme="majorHAnsi" w:hAnsiTheme="majorHAnsi" w:cs="Calibri"/>
          <w:sz w:val="20"/>
          <w:szCs w:val="20"/>
          <w:lang w:eastAsia="en-US"/>
        </w:rPr>
        <w:t>. You will have plenty of opportunities to visit the media center or writing lab to complete your work BEFORE it is due. If you choose not to take advantage of these opportunities your grade will be negatively affected.</w:t>
      </w:r>
    </w:p>
    <w:p w:rsidR="00014FC0" w:rsidRPr="002F5182" w:rsidRDefault="00014FC0" w:rsidP="00014FC0">
      <w:pPr>
        <w:pStyle w:val="NormalWeb"/>
        <w:ind w:left="360"/>
        <w:rPr>
          <w:rFonts w:asciiTheme="majorHAnsi" w:hAnsiTheme="majorHAnsi" w:cs="Calibri"/>
          <w:sz w:val="20"/>
          <w:szCs w:val="20"/>
          <w:lang w:eastAsia="en-US"/>
        </w:rPr>
      </w:pPr>
    </w:p>
    <w:p w:rsidR="00014FC0" w:rsidRPr="002F5182" w:rsidRDefault="00014FC0" w:rsidP="00014FC0">
      <w:pPr>
        <w:pStyle w:val="NormalWeb"/>
        <w:ind w:left="360"/>
        <w:rPr>
          <w:rFonts w:asciiTheme="majorHAnsi" w:hAnsiTheme="majorHAnsi" w:cs="Calibri"/>
          <w:sz w:val="20"/>
          <w:szCs w:val="20"/>
          <w:lang w:eastAsia="en-US"/>
        </w:rPr>
      </w:pPr>
      <w:r w:rsidRPr="002F5182">
        <w:rPr>
          <w:rFonts w:asciiTheme="majorHAnsi" w:hAnsiTheme="majorHAnsi" w:cs="Calibri"/>
          <w:sz w:val="20"/>
          <w:szCs w:val="20"/>
          <w:lang w:eastAsia="en-US"/>
        </w:rPr>
        <w:t xml:space="preserve">Overall, I am committed to helping you be as successful as possible this year.  I am excited to have you </w:t>
      </w:r>
      <w:r w:rsidR="002F5182" w:rsidRPr="002F5182">
        <w:rPr>
          <w:rFonts w:asciiTheme="majorHAnsi" w:hAnsiTheme="majorHAnsi" w:cs="Calibri"/>
          <w:sz w:val="20"/>
          <w:szCs w:val="20"/>
          <w:lang w:eastAsia="en-US"/>
        </w:rPr>
        <w:t>as my</w:t>
      </w:r>
      <w:r w:rsidRPr="002F5182">
        <w:rPr>
          <w:rFonts w:asciiTheme="majorHAnsi" w:hAnsiTheme="majorHAnsi" w:cs="Calibri"/>
          <w:sz w:val="20"/>
          <w:szCs w:val="20"/>
          <w:lang w:eastAsia="en-US"/>
        </w:rPr>
        <w:t xml:space="preserve"> student, and I am excited to be your teacher. Please let me know if there is anything I can do to help you have a stronger educational experience in my classroom.  If there is something going on that you think is affecting your performance in my class, come and tell me and we will work it out.  I am here to help you and work with you.</w:t>
      </w:r>
    </w:p>
    <w:p w:rsidR="00014FC0" w:rsidRPr="002F5182" w:rsidRDefault="00014FC0" w:rsidP="00014FC0">
      <w:pPr>
        <w:pStyle w:val="NormalWeb"/>
        <w:ind w:left="360"/>
        <w:rPr>
          <w:rFonts w:asciiTheme="majorHAnsi" w:hAnsiTheme="majorHAnsi" w:cs="Calibri"/>
          <w:sz w:val="20"/>
          <w:szCs w:val="20"/>
          <w:lang w:eastAsia="en-US"/>
        </w:rPr>
      </w:pPr>
    </w:p>
    <w:p w:rsidR="00793758" w:rsidRPr="007318E1" w:rsidRDefault="00014FC0" w:rsidP="002F5182">
      <w:pPr>
        <w:rPr>
          <w:rFonts w:asciiTheme="majorHAnsi" w:hAnsiTheme="majorHAnsi"/>
          <w:b/>
          <w:sz w:val="20"/>
        </w:rPr>
      </w:pPr>
      <w:r w:rsidRPr="002F5182">
        <w:rPr>
          <w:rFonts w:asciiTheme="majorHAnsi" w:hAnsiTheme="majorHAnsi" w:cs="Calibri"/>
          <w:sz w:val="20"/>
        </w:rPr>
        <w:t xml:space="preserve">It’s going to be a great semester!!!!!  Let’s have </w:t>
      </w:r>
      <w:r w:rsidR="002F5182">
        <w:rPr>
          <w:rFonts w:asciiTheme="majorHAnsi" w:hAnsiTheme="majorHAnsi" w:cs="Calibri"/>
          <w:sz w:val="20"/>
        </w:rPr>
        <w:t>a great Junior Year!!!!</w:t>
      </w:r>
      <w:bookmarkStart w:id="0" w:name="_GoBack"/>
      <w:bookmarkEnd w:id="0"/>
    </w:p>
    <w:sectPr w:rsidR="00793758" w:rsidRPr="007318E1" w:rsidSect="00D51C06">
      <w:type w:val="continuous"/>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24" w:rsidRDefault="00B30C24">
      <w:r>
        <w:separator/>
      </w:r>
    </w:p>
  </w:endnote>
  <w:endnote w:type="continuationSeparator" w:id="0">
    <w:p w:rsidR="00B30C24" w:rsidRDefault="00B3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09" w:rsidRDefault="00460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409" w:rsidRDefault="00B30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721682"/>
      <w:docPartObj>
        <w:docPartGallery w:val="Page Numbers (Bottom of Page)"/>
        <w:docPartUnique/>
      </w:docPartObj>
    </w:sdtPr>
    <w:sdtEndPr>
      <w:rPr>
        <w:noProof/>
      </w:rPr>
    </w:sdtEndPr>
    <w:sdtContent>
      <w:p w:rsidR="00326B45" w:rsidRDefault="00B30C24">
        <w:pPr>
          <w:pStyle w:val="Footer"/>
          <w:jc w:val="right"/>
        </w:pPr>
      </w:p>
      <w:p w:rsidR="00326B45" w:rsidRDefault="00B30C24">
        <w:pPr>
          <w:pStyle w:val="Footer"/>
          <w:jc w:val="right"/>
        </w:pPr>
      </w:p>
    </w:sdtContent>
  </w:sdt>
  <w:p w:rsidR="00B93409" w:rsidRDefault="00B30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06" w:rsidRDefault="00D5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24" w:rsidRDefault="00B30C24">
      <w:r>
        <w:separator/>
      </w:r>
    </w:p>
  </w:footnote>
  <w:footnote w:type="continuationSeparator" w:id="0">
    <w:p w:rsidR="00B30C24" w:rsidRDefault="00B3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06" w:rsidRDefault="00D5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06" w:rsidRDefault="00D51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06" w:rsidRDefault="00D5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EA"/>
    <w:multiLevelType w:val="hybridMultilevel"/>
    <w:tmpl w:val="79DC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2D39F0"/>
    <w:multiLevelType w:val="hybridMultilevel"/>
    <w:tmpl w:val="C4F69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D5177"/>
    <w:multiLevelType w:val="hybridMultilevel"/>
    <w:tmpl w:val="2FAC3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C5014"/>
    <w:multiLevelType w:val="hybridMultilevel"/>
    <w:tmpl w:val="894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70810"/>
    <w:multiLevelType w:val="hybridMultilevel"/>
    <w:tmpl w:val="F98AC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EA0A6B"/>
    <w:multiLevelType w:val="hybridMultilevel"/>
    <w:tmpl w:val="F002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87718"/>
    <w:multiLevelType w:val="hybridMultilevel"/>
    <w:tmpl w:val="6C10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2229F8"/>
    <w:multiLevelType w:val="hybridMultilevel"/>
    <w:tmpl w:val="896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84BE6"/>
    <w:multiLevelType w:val="hybridMultilevel"/>
    <w:tmpl w:val="0BA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490AF0"/>
    <w:multiLevelType w:val="hybridMultilevel"/>
    <w:tmpl w:val="522E175E"/>
    <w:lvl w:ilvl="0" w:tplc="C890A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6"/>
  </w:num>
  <w:num w:numId="5">
    <w:abstractNumId w:val="0"/>
  </w:num>
  <w:num w:numId="6">
    <w:abstractNumId w:val="3"/>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8"/>
    <w:rsid w:val="000018C3"/>
    <w:rsid w:val="0000737B"/>
    <w:rsid w:val="00014FC0"/>
    <w:rsid w:val="00024A43"/>
    <w:rsid w:val="00032E72"/>
    <w:rsid w:val="00034E8D"/>
    <w:rsid w:val="00035BB5"/>
    <w:rsid w:val="000401B5"/>
    <w:rsid w:val="00044FBE"/>
    <w:rsid w:val="000467BA"/>
    <w:rsid w:val="00051745"/>
    <w:rsid w:val="000529C4"/>
    <w:rsid w:val="00055AE5"/>
    <w:rsid w:val="00060D7D"/>
    <w:rsid w:val="00061139"/>
    <w:rsid w:val="00065A4B"/>
    <w:rsid w:val="00066B4C"/>
    <w:rsid w:val="00066E1A"/>
    <w:rsid w:val="00070DF6"/>
    <w:rsid w:val="0007367F"/>
    <w:rsid w:val="00096938"/>
    <w:rsid w:val="00097B61"/>
    <w:rsid w:val="000A1A41"/>
    <w:rsid w:val="000A3050"/>
    <w:rsid w:val="000B3487"/>
    <w:rsid w:val="000B40D0"/>
    <w:rsid w:val="000C17EC"/>
    <w:rsid w:val="000C1A3D"/>
    <w:rsid w:val="000C51BC"/>
    <w:rsid w:val="000E1B66"/>
    <w:rsid w:val="000E4DDB"/>
    <w:rsid w:val="000E623F"/>
    <w:rsid w:val="000E6863"/>
    <w:rsid w:val="000F13F1"/>
    <w:rsid w:val="00105252"/>
    <w:rsid w:val="001062A8"/>
    <w:rsid w:val="00120C44"/>
    <w:rsid w:val="001261DE"/>
    <w:rsid w:val="001306F0"/>
    <w:rsid w:val="00134434"/>
    <w:rsid w:val="00157856"/>
    <w:rsid w:val="0016435C"/>
    <w:rsid w:val="001678D4"/>
    <w:rsid w:val="00170A99"/>
    <w:rsid w:val="00170AF7"/>
    <w:rsid w:val="00175479"/>
    <w:rsid w:val="00176297"/>
    <w:rsid w:val="00177634"/>
    <w:rsid w:val="00180129"/>
    <w:rsid w:val="001815AC"/>
    <w:rsid w:val="001A090D"/>
    <w:rsid w:val="001A1000"/>
    <w:rsid w:val="001A3EC0"/>
    <w:rsid w:val="001A695C"/>
    <w:rsid w:val="001B0AD8"/>
    <w:rsid w:val="001B11B6"/>
    <w:rsid w:val="001B65F9"/>
    <w:rsid w:val="001C49D7"/>
    <w:rsid w:val="001C4B17"/>
    <w:rsid w:val="001C5086"/>
    <w:rsid w:val="001C6E1D"/>
    <w:rsid w:val="001D1498"/>
    <w:rsid w:val="001D5404"/>
    <w:rsid w:val="001E0002"/>
    <w:rsid w:val="001E6EA5"/>
    <w:rsid w:val="001F2A6C"/>
    <w:rsid w:val="001F69BE"/>
    <w:rsid w:val="001F6F56"/>
    <w:rsid w:val="00220C32"/>
    <w:rsid w:val="00225C3F"/>
    <w:rsid w:val="00234F69"/>
    <w:rsid w:val="002400CA"/>
    <w:rsid w:val="002410DB"/>
    <w:rsid w:val="00251681"/>
    <w:rsid w:val="00251690"/>
    <w:rsid w:val="00256C4B"/>
    <w:rsid w:val="00261370"/>
    <w:rsid w:val="00265AFA"/>
    <w:rsid w:val="00266FC9"/>
    <w:rsid w:val="002670A6"/>
    <w:rsid w:val="00273346"/>
    <w:rsid w:val="002733E0"/>
    <w:rsid w:val="00290FF9"/>
    <w:rsid w:val="00292499"/>
    <w:rsid w:val="00292515"/>
    <w:rsid w:val="002934F1"/>
    <w:rsid w:val="00293A6A"/>
    <w:rsid w:val="00295281"/>
    <w:rsid w:val="00296295"/>
    <w:rsid w:val="002A1222"/>
    <w:rsid w:val="002A6410"/>
    <w:rsid w:val="002B21BD"/>
    <w:rsid w:val="002B2507"/>
    <w:rsid w:val="002B3D39"/>
    <w:rsid w:val="002B3E5D"/>
    <w:rsid w:val="002B6020"/>
    <w:rsid w:val="002B7754"/>
    <w:rsid w:val="002C01E8"/>
    <w:rsid w:val="002C0EB0"/>
    <w:rsid w:val="002C33AA"/>
    <w:rsid w:val="002C489E"/>
    <w:rsid w:val="002C53D6"/>
    <w:rsid w:val="002D150B"/>
    <w:rsid w:val="002D4698"/>
    <w:rsid w:val="002E1C4B"/>
    <w:rsid w:val="002E46F5"/>
    <w:rsid w:val="002E6A70"/>
    <w:rsid w:val="002F38D4"/>
    <w:rsid w:val="002F5182"/>
    <w:rsid w:val="00341D0F"/>
    <w:rsid w:val="00344207"/>
    <w:rsid w:val="00344862"/>
    <w:rsid w:val="00352209"/>
    <w:rsid w:val="00353B35"/>
    <w:rsid w:val="00375116"/>
    <w:rsid w:val="0039643E"/>
    <w:rsid w:val="003A0B31"/>
    <w:rsid w:val="003B1BD2"/>
    <w:rsid w:val="003C056C"/>
    <w:rsid w:val="003C5D3D"/>
    <w:rsid w:val="003C6D16"/>
    <w:rsid w:val="003F120E"/>
    <w:rsid w:val="003F6126"/>
    <w:rsid w:val="003F61B8"/>
    <w:rsid w:val="003F7D38"/>
    <w:rsid w:val="00410170"/>
    <w:rsid w:val="00415447"/>
    <w:rsid w:val="004229DC"/>
    <w:rsid w:val="00426B83"/>
    <w:rsid w:val="00430145"/>
    <w:rsid w:val="00435E14"/>
    <w:rsid w:val="00437CA4"/>
    <w:rsid w:val="00446EF1"/>
    <w:rsid w:val="0045416F"/>
    <w:rsid w:val="004572E0"/>
    <w:rsid w:val="00460BE2"/>
    <w:rsid w:val="00471DDD"/>
    <w:rsid w:val="00493C7F"/>
    <w:rsid w:val="00496FA3"/>
    <w:rsid w:val="004B1E05"/>
    <w:rsid w:val="004B4DEC"/>
    <w:rsid w:val="004C21F7"/>
    <w:rsid w:val="004C43D4"/>
    <w:rsid w:val="004C666F"/>
    <w:rsid w:val="004D10FD"/>
    <w:rsid w:val="004F0BC1"/>
    <w:rsid w:val="004F12D4"/>
    <w:rsid w:val="005024A9"/>
    <w:rsid w:val="00503684"/>
    <w:rsid w:val="00504500"/>
    <w:rsid w:val="00514E2F"/>
    <w:rsid w:val="00517C63"/>
    <w:rsid w:val="00522025"/>
    <w:rsid w:val="005227D9"/>
    <w:rsid w:val="0052309E"/>
    <w:rsid w:val="00524D7B"/>
    <w:rsid w:val="00531175"/>
    <w:rsid w:val="005426E0"/>
    <w:rsid w:val="00543FB3"/>
    <w:rsid w:val="00545196"/>
    <w:rsid w:val="00547185"/>
    <w:rsid w:val="00554C36"/>
    <w:rsid w:val="005562B7"/>
    <w:rsid w:val="0056469A"/>
    <w:rsid w:val="005664A3"/>
    <w:rsid w:val="00572BE8"/>
    <w:rsid w:val="00573F20"/>
    <w:rsid w:val="005741BA"/>
    <w:rsid w:val="005932DD"/>
    <w:rsid w:val="00593575"/>
    <w:rsid w:val="00593925"/>
    <w:rsid w:val="00595F29"/>
    <w:rsid w:val="005A1B44"/>
    <w:rsid w:val="005A44DC"/>
    <w:rsid w:val="005A59E6"/>
    <w:rsid w:val="005B03D9"/>
    <w:rsid w:val="005D38CC"/>
    <w:rsid w:val="005D5033"/>
    <w:rsid w:val="005E056E"/>
    <w:rsid w:val="005E199B"/>
    <w:rsid w:val="005E2BFA"/>
    <w:rsid w:val="005E4D3A"/>
    <w:rsid w:val="00603271"/>
    <w:rsid w:val="00603B08"/>
    <w:rsid w:val="00603E7D"/>
    <w:rsid w:val="00607647"/>
    <w:rsid w:val="00611D6E"/>
    <w:rsid w:val="006125AB"/>
    <w:rsid w:val="00617B6E"/>
    <w:rsid w:val="00621C66"/>
    <w:rsid w:val="00627C87"/>
    <w:rsid w:val="0063036A"/>
    <w:rsid w:val="00641429"/>
    <w:rsid w:val="00654D90"/>
    <w:rsid w:val="00663E96"/>
    <w:rsid w:val="006658D3"/>
    <w:rsid w:val="00670863"/>
    <w:rsid w:val="00695BA8"/>
    <w:rsid w:val="006A4832"/>
    <w:rsid w:val="006C62A4"/>
    <w:rsid w:val="006D4534"/>
    <w:rsid w:val="006E2DE0"/>
    <w:rsid w:val="006E5147"/>
    <w:rsid w:val="006E52C4"/>
    <w:rsid w:val="006F4D6A"/>
    <w:rsid w:val="006F5D03"/>
    <w:rsid w:val="006F5DEF"/>
    <w:rsid w:val="006F6F38"/>
    <w:rsid w:val="006F73F5"/>
    <w:rsid w:val="0070410D"/>
    <w:rsid w:val="007131C5"/>
    <w:rsid w:val="00724B96"/>
    <w:rsid w:val="00724EE6"/>
    <w:rsid w:val="007259FA"/>
    <w:rsid w:val="00725FAB"/>
    <w:rsid w:val="007318E1"/>
    <w:rsid w:val="00733B15"/>
    <w:rsid w:val="00736A71"/>
    <w:rsid w:val="0074162A"/>
    <w:rsid w:val="007416BF"/>
    <w:rsid w:val="00741B21"/>
    <w:rsid w:val="007449E3"/>
    <w:rsid w:val="00747DE8"/>
    <w:rsid w:val="00757C75"/>
    <w:rsid w:val="007644B9"/>
    <w:rsid w:val="00765F09"/>
    <w:rsid w:val="00783CFD"/>
    <w:rsid w:val="00791D5B"/>
    <w:rsid w:val="00793758"/>
    <w:rsid w:val="00794DAA"/>
    <w:rsid w:val="007A4CCF"/>
    <w:rsid w:val="007B13CB"/>
    <w:rsid w:val="007C0F1E"/>
    <w:rsid w:val="007C4657"/>
    <w:rsid w:val="007C5DDE"/>
    <w:rsid w:val="007C612E"/>
    <w:rsid w:val="007C649C"/>
    <w:rsid w:val="007D0C6E"/>
    <w:rsid w:val="007D1FDE"/>
    <w:rsid w:val="007D3094"/>
    <w:rsid w:val="007D50F0"/>
    <w:rsid w:val="007E4B1B"/>
    <w:rsid w:val="007F42B8"/>
    <w:rsid w:val="00825B3F"/>
    <w:rsid w:val="008260EF"/>
    <w:rsid w:val="00832885"/>
    <w:rsid w:val="0083480C"/>
    <w:rsid w:val="00837D4B"/>
    <w:rsid w:val="00843596"/>
    <w:rsid w:val="00845DFB"/>
    <w:rsid w:val="00856FAB"/>
    <w:rsid w:val="00874F4B"/>
    <w:rsid w:val="008813EB"/>
    <w:rsid w:val="00890D35"/>
    <w:rsid w:val="00892F6D"/>
    <w:rsid w:val="00894A8F"/>
    <w:rsid w:val="008A49C3"/>
    <w:rsid w:val="008B4640"/>
    <w:rsid w:val="008B6335"/>
    <w:rsid w:val="008C121F"/>
    <w:rsid w:val="008C24B9"/>
    <w:rsid w:val="008C34D6"/>
    <w:rsid w:val="008C692C"/>
    <w:rsid w:val="008F2DA9"/>
    <w:rsid w:val="008F5BF4"/>
    <w:rsid w:val="0090399E"/>
    <w:rsid w:val="00903C7C"/>
    <w:rsid w:val="009173AB"/>
    <w:rsid w:val="0091775F"/>
    <w:rsid w:val="009204F5"/>
    <w:rsid w:val="0092313A"/>
    <w:rsid w:val="0092607D"/>
    <w:rsid w:val="00931888"/>
    <w:rsid w:val="00934CC2"/>
    <w:rsid w:val="009361B6"/>
    <w:rsid w:val="0093713D"/>
    <w:rsid w:val="00942DC5"/>
    <w:rsid w:val="009507FE"/>
    <w:rsid w:val="00952A3E"/>
    <w:rsid w:val="009556DF"/>
    <w:rsid w:val="00971263"/>
    <w:rsid w:val="00977717"/>
    <w:rsid w:val="00980025"/>
    <w:rsid w:val="009814AB"/>
    <w:rsid w:val="0098329A"/>
    <w:rsid w:val="00983321"/>
    <w:rsid w:val="00985DE6"/>
    <w:rsid w:val="009875DF"/>
    <w:rsid w:val="00995CF5"/>
    <w:rsid w:val="009A1141"/>
    <w:rsid w:val="009B590D"/>
    <w:rsid w:val="009B5B4C"/>
    <w:rsid w:val="009C44DE"/>
    <w:rsid w:val="009C5EEC"/>
    <w:rsid w:val="009D19F0"/>
    <w:rsid w:val="009D428C"/>
    <w:rsid w:val="009D5429"/>
    <w:rsid w:val="009D70D3"/>
    <w:rsid w:val="009E2468"/>
    <w:rsid w:val="009E37AC"/>
    <w:rsid w:val="009E3B53"/>
    <w:rsid w:val="009E3DC1"/>
    <w:rsid w:val="009E5AF5"/>
    <w:rsid w:val="009E5E92"/>
    <w:rsid w:val="009F4444"/>
    <w:rsid w:val="009F444D"/>
    <w:rsid w:val="00A01FD3"/>
    <w:rsid w:val="00A049D6"/>
    <w:rsid w:val="00A1252C"/>
    <w:rsid w:val="00A12878"/>
    <w:rsid w:val="00A15B6F"/>
    <w:rsid w:val="00A34278"/>
    <w:rsid w:val="00A36C1B"/>
    <w:rsid w:val="00A36EA2"/>
    <w:rsid w:val="00A42864"/>
    <w:rsid w:val="00A53755"/>
    <w:rsid w:val="00A623D6"/>
    <w:rsid w:val="00A6662A"/>
    <w:rsid w:val="00A7260E"/>
    <w:rsid w:val="00A72B1F"/>
    <w:rsid w:val="00A77813"/>
    <w:rsid w:val="00A81897"/>
    <w:rsid w:val="00A92777"/>
    <w:rsid w:val="00A9309B"/>
    <w:rsid w:val="00A96F09"/>
    <w:rsid w:val="00AA3CE0"/>
    <w:rsid w:val="00AA56D9"/>
    <w:rsid w:val="00AA62F1"/>
    <w:rsid w:val="00AB0928"/>
    <w:rsid w:val="00AB6E15"/>
    <w:rsid w:val="00AC20FF"/>
    <w:rsid w:val="00AC3BB8"/>
    <w:rsid w:val="00AC4F48"/>
    <w:rsid w:val="00AD4ABC"/>
    <w:rsid w:val="00AD5D57"/>
    <w:rsid w:val="00AF0EFC"/>
    <w:rsid w:val="00B04611"/>
    <w:rsid w:val="00B05BBF"/>
    <w:rsid w:val="00B05CD5"/>
    <w:rsid w:val="00B10F8B"/>
    <w:rsid w:val="00B11C04"/>
    <w:rsid w:val="00B135FE"/>
    <w:rsid w:val="00B20C18"/>
    <w:rsid w:val="00B22B35"/>
    <w:rsid w:val="00B30C24"/>
    <w:rsid w:val="00B43761"/>
    <w:rsid w:val="00B43FB4"/>
    <w:rsid w:val="00B4676E"/>
    <w:rsid w:val="00B50696"/>
    <w:rsid w:val="00B50FE7"/>
    <w:rsid w:val="00B510F4"/>
    <w:rsid w:val="00B51B2F"/>
    <w:rsid w:val="00B5508C"/>
    <w:rsid w:val="00B57E5C"/>
    <w:rsid w:val="00B601C9"/>
    <w:rsid w:val="00B60260"/>
    <w:rsid w:val="00B67D89"/>
    <w:rsid w:val="00B700CE"/>
    <w:rsid w:val="00B727E4"/>
    <w:rsid w:val="00B74C13"/>
    <w:rsid w:val="00B859D1"/>
    <w:rsid w:val="00B907F5"/>
    <w:rsid w:val="00B9755E"/>
    <w:rsid w:val="00B978B3"/>
    <w:rsid w:val="00BD09FD"/>
    <w:rsid w:val="00BD1F6E"/>
    <w:rsid w:val="00BD2D25"/>
    <w:rsid w:val="00BD3107"/>
    <w:rsid w:val="00BD3985"/>
    <w:rsid w:val="00BE2325"/>
    <w:rsid w:val="00BE3410"/>
    <w:rsid w:val="00BE631D"/>
    <w:rsid w:val="00BF5A64"/>
    <w:rsid w:val="00BF789F"/>
    <w:rsid w:val="00C04CC6"/>
    <w:rsid w:val="00C12E6D"/>
    <w:rsid w:val="00C15AB0"/>
    <w:rsid w:val="00C22B78"/>
    <w:rsid w:val="00C311BA"/>
    <w:rsid w:val="00C376D1"/>
    <w:rsid w:val="00C47EEF"/>
    <w:rsid w:val="00C52FE7"/>
    <w:rsid w:val="00C54E2D"/>
    <w:rsid w:val="00C64CAA"/>
    <w:rsid w:val="00C64CEB"/>
    <w:rsid w:val="00C70490"/>
    <w:rsid w:val="00C70614"/>
    <w:rsid w:val="00C74D21"/>
    <w:rsid w:val="00C75FE8"/>
    <w:rsid w:val="00CA2A9C"/>
    <w:rsid w:val="00CA7BDF"/>
    <w:rsid w:val="00CB08FB"/>
    <w:rsid w:val="00CD52B8"/>
    <w:rsid w:val="00CD7C99"/>
    <w:rsid w:val="00CE55FC"/>
    <w:rsid w:val="00D07D19"/>
    <w:rsid w:val="00D31590"/>
    <w:rsid w:val="00D454CB"/>
    <w:rsid w:val="00D45F5A"/>
    <w:rsid w:val="00D51C06"/>
    <w:rsid w:val="00D57D74"/>
    <w:rsid w:val="00D71059"/>
    <w:rsid w:val="00D725F6"/>
    <w:rsid w:val="00D76DA4"/>
    <w:rsid w:val="00D773DA"/>
    <w:rsid w:val="00D825BD"/>
    <w:rsid w:val="00D82743"/>
    <w:rsid w:val="00D82E3F"/>
    <w:rsid w:val="00D840AE"/>
    <w:rsid w:val="00D86AB1"/>
    <w:rsid w:val="00DA02EC"/>
    <w:rsid w:val="00DA2E4F"/>
    <w:rsid w:val="00DA6EE5"/>
    <w:rsid w:val="00DB3AE1"/>
    <w:rsid w:val="00DC149D"/>
    <w:rsid w:val="00DD10AA"/>
    <w:rsid w:val="00DD2218"/>
    <w:rsid w:val="00DD6013"/>
    <w:rsid w:val="00DD72E7"/>
    <w:rsid w:val="00DD7C36"/>
    <w:rsid w:val="00DD7FFB"/>
    <w:rsid w:val="00DE0F8A"/>
    <w:rsid w:val="00DE6371"/>
    <w:rsid w:val="00DE73AC"/>
    <w:rsid w:val="00DF3037"/>
    <w:rsid w:val="00E0044B"/>
    <w:rsid w:val="00E0574C"/>
    <w:rsid w:val="00E07316"/>
    <w:rsid w:val="00E102DD"/>
    <w:rsid w:val="00E16424"/>
    <w:rsid w:val="00E20644"/>
    <w:rsid w:val="00E22F40"/>
    <w:rsid w:val="00E261C6"/>
    <w:rsid w:val="00E35679"/>
    <w:rsid w:val="00E36AB6"/>
    <w:rsid w:val="00E37BF1"/>
    <w:rsid w:val="00E408E9"/>
    <w:rsid w:val="00E460CB"/>
    <w:rsid w:val="00E47E3D"/>
    <w:rsid w:val="00E54987"/>
    <w:rsid w:val="00E57B85"/>
    <w:rsid w:val="00E57CE9"/>
    <w:rsid w:val="00E61077"/>
    <w:rsid w:val="00E661D8"/>
    <w:rsid w:val="00E67127"/>
    <w:rsid w:val="00E6799A"/>
    <w:rsid w:val="00E71276"/>
    <w:rsid w:val="00E85D9A"/>
    <w:rsid w:val="00E91A31"/>
    <w:rsid w:val="00E92845"/>
    <w:rsid w:val="00EA5999"/>
    <w:rsid w:val="00EB3163"/>
    <w:rsid w:val="00EB31E5"/>
    <w:rsid w:val="00EB7BA7"/>
    <w:rsid w:val="00EC4542"/>
    <w:rsid w:val="00ED13A5"/>
    <w:rsid w:val="00ED395B"/>
    <w:rsid w:val="00ED428A"/>
    <w:rsid w:val="00EE6077"/>
    <w:rsid w:val="00EE6FFE"/>
    <w:rsid w:val="00F01E14"/>
    <w:rsid w:val="00F044EF"/>
    <w:rsid w:val="00F05273"/>
    <w:rsid w:val="00F05C33"/>
    <w:rsid w:val="00F20C6A"/>
    <w:rsid w:val="00F2307E"/>
    <w:rsid w:val="00F23B43"/>
    <w:rsid w:val="00F23FDF"/>
    <w:rsid w:val="00F24F19"/>
    <w:rsid w:val="00F31A7E"/>
    <w:rsid w:val="00F340EE"/>
    <w:rsid w:val="00F37DA8"/>
    <w:rsid w:val="00F402B4"/>
    <w:rsid w:val="00F444B1"/>
    <w:rsid w:val="00F47AE0"/>
    <w:rsid w:val="00F51E83"/>
    <w:rsid w:val="00F53DD5"/>
    <w:rsid w:val="00F553F2"/>
    <w:rsid w:val="00F61CFC"/>
    <w:rsid w:val="00F72B53"/>
    <w:rsid w:val="00F8329A"/>
    <w:rsid w:val="00F83668"/>
    <w:rsid w:val="00F84379"/>
    <w:rsid w:val="00F90324"/>
    <w:rsid w:val="00F93384"/>
    <w:rsid w:val="00F934CC"/>
    <w:rsid w:val="00F93AA7"/>
    <w:rsid w:val="00F9417F"/>
    <w:rsid w:val="00F96170"/>
    <w:rsid w:val="00FA09B7"/>
    <w:rsid w:val="00FA3B5D"/>
    <w:rsid w:val="00FB0B57"/>
    <w:rsid w:val="00FB403D"/>
    <w:rsid w:val="00FC4D8A"/>
    <w:rsid w:val="00FD27EB"/>
    <w:rsid w:val="00FD2EA9"/>
    <w:rsid w:val="00FD6C48"/>
    <w:rsid w:val="00FE23C7"/>
    <w:rsid w:val="00FE2D59"/>
    <w:rsid w:val="00FE2F9E"/>
    <w:rsid w:val="00FE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0B1D"/>
  <w15:docId w15:val="{E36B494F-40AE-4B1C-8D99-A49C04B9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5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3758"/>
    <w:pPr>
      <w:keepNext/>
      <w:outlineLvl w:val="0"/>
    </w:pPr>
    <w:rPr>
      <w:b/>
    </w:rPr>
  </w:style>
  <w:style w:type="paragraph" w:styleId="Heading2">
    <w:name w:val="heading 2"/>
    <w:basedOn w:val="Normal"/>
    <w:next w:val="Normal"/>
    <w:link w:val="Heading2Char"/>
    <w:qFormat/>
    <w:rsid w:val="00793758"/>
    <w:pPr>
      <w:keepNext/>
      <w:outlineLvl w:val="1"/>
    </w:pPr>
    <w:rPr>
      <w:b/>
      <w:bCs/>
      <w:sz w:val="20"/>
    </w:rPr>
  </w:style>
  <w:style w:type="paragraph" w:styleId="Heading3">
    <w:name w:val="heading 3"/>
    <w:basedOn w:val="Normal"/>
    <w:next w:val="Normal"/>
    <w:link w:val="Heading3Char"/>
    <w:uiPriority w:val="9"/>
    <w:semiHidden/>
    <w:unhideWhenUsed/>
    <w:qFormat/>
    <w:rsid w:val="00793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5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93758"/>
    <w:rPr>
      <w:rFonts w:ascii="Times New Roman" w:eastAsia="Times New Roman" w:hAnsi="Times New Roman" w:cs="Times New Roman"/>
      <w:b/>
      <w:bCs/>
      <w:sz w:val="20"/>
      <w:szCs w:val="20"/>
    </w:rPr>
  </w:style>
  <w:style w:type="paragraph" w:styleId="BodyText">
    <w:name w:val="Body Text"/>
    <w:basedOn w:val="Normal"/>
    <w:link w:val="BodyTextChar"/>
    <w:rsid w:val="00793758"/>
    <w:rPr>
      <w:b/>
    </w:rPr>
  </w:style>
  <w:style w:type="character" w:customStyle="1" w:styleId="BodyTextChar">
    <w:name w:val="Body Text Char"/>
    <w:basedOn w:val="DefaultParagraphFont"/>
    <w:link w:val="BodyText"/>
    <w:rsid w:val="00793758"/>
    <w:rPr>
      <w:rFonts w:ascii="Times New Roman" w:eastAsia="Times New Roman" w:hAnsi="Times New Roman" w:cs="Times New Roman"/>
      <w:b/>
      <w:sz w:val="24"/>
      <w:szCs w:val="20"/>
    </w:rPr>
  </w:style>
  <w:style w:type="character" w:styleId="Hyperlink">
    <w:name w:val="Hyperlink"/>
    <w:basedOn w:val="DefaultParagraphFont"/>
    <w:rsid w:val="00793758"/>
    <w:rPr>
      <w:color w:val="0000FF"/>
      <w:u w:val="single"/>
    </w:rPr>
  </w:style>
  <w:style w:type="paragraph" w:styleId="BodyText2">
    <w:name w:val="Body Text 2"/>
    <w:basedOn w:val="Normal"/>
    <w:link w:val="BodyText2Char"/>
    <w:rsid w:val="00793758"/>
    <w:rPr>
      <w:bCs/>
      <w:sz w:val="20"/>
    </w:rPr>
  </w:style>
  <w:style w:type="character" w:customStyle="1" w:styleId="BodyText2Char">
    <w:name w:val="Body Text 2 Char"/>
    <w:basedOn w:val="DefaultParagraphFont"/>
    <w:link w:val="BodyText2"/>
    <w:rsid w:val="00793758"/>
    <w:rPr>
      <w:rFonts w:ascii="Times New Roman" w:eastAsia="Times New Roman" w:hAnsi="Times New Roman" w:cs="Times New Roman"/>
      <w:bCs/>
      <w:sz w:val="20"/>
      <w:szCs w:val="20"/>
    </w:rPr>
  </w:style>
  <w:style w:type="character" w:styleId="PageNumber">
    <w:name w:val="page number"/>
    <w:basedOn w:val="DefaultParagraphFont"/>
    <w:rsid w:val="00793758"/>
  </w:style>
  <w:style w:type="paragraph" w:styleId="Footer">
    <w:name w:val="footer"/>
    <w:basedOn w:val="Normal"/>
    <w:link w:val="FooterChar"/>
    <w:uiPriority w:val="99"/>
    <w:rsid w:val="00793758"/>
    <w:pPr>
      <w:tabs>
        <w:tab w:val="center" w:pos="4320"/>
        <w:tab w:val="right" w:pos="8640"/>
      </w:tabs>
    </w:pPr>
  </w:style>
  <w:style w:type="character" w:customStyle="1" w:styleId="FooterChar">
    <w:name w:val="Footer Char"/>
    <w:basedOn w:val="DefaultParagraphFont"/>
    <w:link w:val="Footer"/>
    <w:uiPriority w:val="99"/>
    <w:rsid w:val="00793758"/>
    <w:rPr>
      <w:rFonts w:ascii="Times New Roman" w:eastAsia="Times New Roman" w:hAnsi="Times New Roman" w:cs="Times New Roman"/>
      <w:sz w:val="24"/>
      <w:szCs w:val="20"/>
    </w:rPr>
  </w:style>
  <w:style w:type="paragraph" w:styleId="NoSpacing">
    <w:name w:val="No Spacing"/>
    <w:basedOn w:val="Normal"/>
    <w:uiPriority w:val="1"/>
    <w:qFormat/>
    <w:rsid w:val="00793758"/>
    <w:rPr>
      <w:rFonts w:ascii="Calibri" w:hAnsi="Calibri"/>
      <w:szCs w:val="32"/>
    </w:rPr>
  </w:style>
  <w:style w:type="paragraph" w:customStyle="1" w:styleId="Default">
    <w:name w:val="Default"/>
    <w:rsid w:val="007937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758"/>
    <w:pPr>
      <w:ind w:left="720"/>
      <w:contextualSpacing/>
    </w:pPr>
  </w:style>
  <w:style w:type="character" w:customStyle="1" w:styleId="Heading3Char">
    <w:name w:val="Heading 3 Char"/>
    <w:basedOn w:val="DefaultParagraphFont"/>
    <w:link w:val="Heading3"/>
    <w:uiPriority w:val="9"/>
    <w:semiHidden/>
    <w:rsid w:val="0079375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F84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79"/>
    <w:rPr>
      <w:rFonts w:ascii="Segoe UI" w:eastAsia="Times New Roman" w:hAnsi="Segoe UI" w:cs="Segoe UI"/>
      <w:sz w:val="18"/>
      <w:szCs w:val="18"/>
    </w:rPr>
  </w:style>
  <w:style w:type="paragraph" w:styleId="Header">
    <w:name w:val="header"/>
    <w:basedOn w:val="Normal"/>
    <w:link w:val="HeaderChar"/>
    <w:uiPriority w:val="99"/>
    <w:unhideWhenUsed/>
    <w:rsid w:val="00D51C06"/>
    <w:pPr>
      <w:tabs>
        <w:tab w:val="center" w:pos="4680"/>
        <w:tab w:val="right" w:pos="9360"/>
      </w:tabs>
    </w:pPr>
  </w:style>
  <w:style w:type="character" w:customStyle="1" w:styleId="HeaderChar">
    <w:name w:val="Header Char"/>
    <w:basedOn w:val="DefaultParagraphFont"/>
    <w:link w:val="Header"/>
    <w:uiPriority w:val="99"/>
    <w:rsid w:val="00D51C06"/>
    <w:rPr>
      <w:rFonts w:ascii="Times New Roman" w:eastAsia="Times New Roman" w:hAnsi="Times New Roman" w:cs="Times New Roman"/>
      <w:sz w:val="24"/>
      <w:szCs w:val="20"/>
    </w:rPr>
  </w:style>
  <w:style w:type="paragraph" w:styleId="NormalWeb">
    <w:name w:val="Normal (Web)"/>
    <w:basedOn w:val="Normal"/>
    <w:semiHidden/>
    <w:rsid w:val="00014FC0"/>
    <w:pPr>
      <w:suppressAutoHyphens/>
      <w:spacing w:after="150"/>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8936">
      <w:bodyDiv w:val="1"/>
      <w:marLeft w:val="0"/>
      <w:marRight w:val="0"/>
      <w:marTop w:val="0"/>
      <w:marBottom w:val="0"/>
      <w:divBdr>
        <w:top w:val="none" w:sz="0" w:space="0" w:color="auto"/>
        <w:left w:val="none" w:sz="0" w:space="0" w:color="auto"/>
        <w:bottom w:val="none" w:sz="0" w:space="0" w:color="auto"/>
        <w:right w:val="none" w:sz="0" w:space="0" w:color="auto"/>
      </w:divBdr>
      <w:divsChild>
        <w:div w:id="581374775">
          <w:marLeft w:val="0"/>
          <w:marRight w:val="0"/>
          <w:marTop w:val="0"/>
          <w:marBottom w:val="0"/>
          <w:divBdr>
            <w:top w:val="none" w:sz="0" w:space="0" w:color="auto"/>
            <w:left w:val="none" w:sz="0" w:space="0" w:color="auto"/>
            <w:bottom w:val="none" w:sz="0" w:space="0" w:color="auto"/>
            <w:right w:val="none" w:sz="0" w:space="0" w:color="auto"/>
          </w:divBdr>
        </w:div>
      </w:divsChild>
    </w:div>
    <w:div w:id="723648673">
      <w:bodyDiv w:val="1"/>
      <w:marLeft w:val="0"/>
      <w:marRight w:val="0"/>
      <w:marTop w:val="0"/>
      <w:marBottom w:val="0"/>
      <w:divBdr>
        <w:top w:val="none" w:sz="0" w:space="0" w:color="auto"/>
        <w:left w:val="none" w:sz="0" w:space="0" w:color="auto"/>
        <w:bottom w:val="none" w:sz="0" w:space="0" w:color="auto"/>
        <w:right w:val="none" w:sz="0" w:space="0" w:color="auto"/>
      </w:divBdr>
      <w:divsChild>
        <w:div w:id="69292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nnifer.sellma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Wickham</dc:creator>
  <cp:lastModifiedBy>Jennifer Sellman</cp:lastModifiedBy>
  <cp:revision>3</cp:revision>
  <cp:lastPrinted>2016-08-02T11:54:00Z</cp:lastPrinted>
  <dcterms:created xsi:type="dcterms:W3CDTF">2017-07-31T01:31:00Z</dcterms:created>
  <dcterms:modified xsi:type="dcterms:W3CDTF">2017-07-31T01:41:00Z</dcterms:modified>
</cp:coreProperties>
</file>