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B2" w:rsidRPr="00AF19C5" w:rsidRDefault="002955B2" w:rsidP="002955B2">
      <w:pPr>
        <w:rPr>
          <w:b/>
          <w:sz w:val="28"/>
        </w:rPr>
      </w:pPr>
      <w:r w:rsidRPr="00AF19C5">
        <w:rPr>
          <w:b/>
          <w:sz w:val="28"/>
        </w:rPr>
        <w:t>Li</w:t>
      </w:r>
      <w:bookmarkStart w:id="0" w:name="_GoBack"/>
      <w:bookmarkEnd w:id="0"/>
      <w:r w:rsidRPr="00AF19C5">
        <w:rPr>
          <w:b/>
          <w:sz w:val="28"/>
        </w:rPr>
        <w:t>st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7"/>
        <w:gridCol w:w="4128"/>
        <w:gridCol w:w="3590"/>
        <w:gridCol w:w="3445"/>
      </w:tblGrid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t>Word</w:t>
            </w:r>
          </w:p>
        </w:tc>
        <w:tc>
          <w:tcPr>
            <w:tcW w:w="1594" w:type="pct"/>
          </w:tcPr>
          <w:p w:rsidR="002955B2" w:rsidRPr="001F02DC" w:rsidRDefault="002955B2" w:rsidP="00E63EBE">
            <w:r w:rsidRPr="001F02DC">
              <w:t>Sentence</w:t>
            </w:r>
          </w:p>
        </w:tc>
        <w:tc>
          <w:tcPr>
            <w:tcW w:w="1386" w:type="pct"/>
          </w:tcPr>
          <w:p w:rsidR="002955B2" w:rsidRPr="001F02DC" w:rsidRDefault="002955B2" w:rsidP="00E63EBE">
            <w:r w:rsidRPr="001F02DC">
              <w:t>Prediction</w:t>
            </w:r>
          </w:p>
        </w:tc>
        <w:tc>
          <w:tcPr>
            <w:tcW w:w="1330" w:type="pct"/>
          </w:tcPr>
          <w:p w:rsidR="002955B2" w:rsidRPr="001F02DC" w:rsidRDefault="002955B2" w:rsidP="00E63EBE">
            <w:r w:rsidRPr="001F02DC">
              <w:t>Official Definition/Part of Speech</w:t>
            </w:r>
          </w:p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factious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The </w:t>
            </w:r>
            <w:r w:rsidRPr="00254878">
              <w:rPr>
                <w:rFonts w:cs="Times New Roman"/>
                <w:b/>
              </w:rPr>
              <w:t>factious</w:t>
            </w:r>
            <w:r w:rsidRPr="001F02DC">
              <w:rPr>
                <w:rFonts w:cs="Times New Roman"/>
              </w:rPr>
              <w:t xml:space="preserve"> sailors refused to sail any farther into the storm.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  <w:p w:rsidR="002955B2" w:rsidRPr="001F02DC" w:rsidRDefault="002955B2" w:rsidP="00E63EBE"/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ignoble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Cheating on an exam is an </w:t>
            </w:r>
            <w:r w:rsidRPr="00254878">
              <w:rPr>
                <w:rFonts w:cs="Times New Roman"/>
                <w:b/>
              </w:rPr>
              <w:t>ignoble</w:t>
            </w:r>
            <w:r w:rsidRPr="001F02DC">
              <w:rPr>
                <w:rFonts w:cs="Times New Roman"/>
              </w:rPr>
              <w:t xml:space="preserve"> way to get good grades.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  <w:p w:rsidR="002955B2" w:rsidRPr="001F02DC" w:rsidRDefault="002955B2" w:rsidP="00E63EBE"/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boor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The </w:t>
            </w:r>
            <w:r w:rsidRPr="00254878">
              <w:rPr>
                <w:rFonts w:cs="Times New Roman"/>
                <w:b/>
              </w:rPr>
              <w:t>boor</w:t>
            </w:r>
            <w:r w:rsidRPr="001F02DC">
              <w:rPr>
                <w:rFonts w:cs="Times New Roman"/>
              </w:rPr>
              <w:t xml:space="preserve"> grabbed handfuls of hors d'oeuvres and walked around while he ate them.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  <w:p w:rsidR="002955B2" w:rsidRPr="001F02DC" w:rsidRDefault="002955B2" w:rsidP="00E63EBE"/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aegis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The life of the witness is under the </w:t>
            </w:r>
            <w:r w:rsidRPr="00254878">
              <w:rPr>
                <w:rFonts w:cs="Times New Roman"/>
                <w:b/>
              </w:rPr>
              <w:t>aegis</w:t>
            </w:r>
            <w:r w:rsidRPr="001F02DC">
              <w:rPr>
                <w:rFonts w:cs="Times New Roman"/>
              </w:rPr>
              <w:t xml:space="preserve"> of the witness protection program.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  <w:p w:rsidR="002955B2" w:rsidRPr="001F02DC" w:rsidRDefault="002955B2" w:rsidP="00E63EBE"/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perspicacity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The old hermit still had the </w:t>
            </w:r>
            <w:r w:rsidRPr="00254878">
              <w:rPr>
                <w:rFonts w:cs="Times New Roman"/>
                <w:b/>
              </w:rPr>
              <w:t>perspicacity</w:t>
            </w:r>
            <w:r w:rsidRPr="001F02DC">
              <w:rPr>
                <w:rFonts w:cs="Times New Roman"/>
              </w:rPr>
              <w:t xml:space="preserve"> to haggle with the automotive dealer.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fervent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We made a </w:t>
            </w:r>
            <w:r w:rsidRPr="00254878">
              <w:rPr>
                <w:rFonts w:cs="Times New Roman"/>
                <w:b/>
              </w:rPr>
              <w:t>fervent</w:t>
            </w:r>
            <w:r w:rsidRPr="001F02DC">
              <w:rPr>
                <w:rFonts w:cs="Times New Roman"/>
              </w:rPr>
              <w:t xml:space="preserve"> attempt to capture the stallion, but he was too quick for us.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rectify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JoAnne tried to </w:t>
            </w:r>
            <w:r w:rsidRPr="00254878">
              <w:rPr>
                <w:rFonts w:cs="Times New Roman"/>
                <w:b/>
              </w:rPr>
              <w:t>rectify</w:t>
            </w:r>
            <w:r w:rsidRPr="001F02DC">
              <w:rPr>
                <w:rFonts w:cs="Times New Roman"/>
              </w:rPr>
              <w:t xml:space="preserve"> her poor relationship with her son by spending more time with him.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enervate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The record temperatures </w:t>
            </w:r>
            <w:r w:rsidRPr="00254878">
              <w:rPr>
                <w:rFonts w:cs="Times New Roman"/>
                <w:b/>
              </w:rPr>
              <w:t>enervated</w:t>
            </w:r>
            <w:r w:rsidRPr="001F02DC">
              <w:rPr>
                <w:rFonts w:cs="Times New Roman"/>
              </w:rPr>
              <w:t xml:space="preserve"> the farmhands before noon.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besiege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People jumped up from the ground and brushed themselves off as ants </w:t>
            </w:r>
            <w:r w:rsidRPr="00254878">
              <w:rPr>
                <w:rFonts w:cs="Times New Roman"/>
                <w:b/>
              </w:rPr>
              <w:t>besieged</w:t>
            </w:r>
            <w:r w:rsidRPr="001F02DC">
              <w:rPr>
                <w:rFonts w:cs="Times New Roman"/>
              </w:rPr>
              <w:t xml:space="preserve"> the picnic.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ephemeral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>The gardener experience</w:t>
            </w:r>
            <w:r>
              <w:rPr>
                <w:rFonts w:cs="Times New Roman"/>
              </w:rPr>
              <w:t>d</w:t>
            </w:r>
            <w:r w:rsidRPr="001F02DC">
              <w:rPr>
                <w:rFonts w:cs="Times New Roman"/>
              </w:rPr>
              <w:t xml:space="preserve"> ephemeral fame the year she grew a half-ton pu</w:t>
            </w:r>
            <w:r>
              <w:rPr>
                <w:rFonts w:cs="Times New Roman"/>
              </w:rPr>
              <w:t>m</w:t>
            </w:r>
            <w:r w:rsidRPr="001F02DC">
              <w:rPr>
                <w:rFonts w:cs="Times New Roman"/>
              </w:rPr>
              <w:t>pkin.</w:t>
            </w:r>
          </w:p>
          <w:p w:rsidR="002955B2" w:rsidRPr="001F02DC" w:rsidRDefault="002955B2" w:rsidP="00E63EBE"/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altruism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A person with </w:t>
            </w:r>
            <w:r w:rsidRPr="00254878">
              <w:rPr>
                <w:rFonts w:cs="Times New Roman"/>
                <w:b/>
              </w:rPr>
              <w:t>altruism</w:t>
            </w:r>
            <w:r w:rsidRPr="001F02DC">
              <w:rPr>
                <w:rFonts w:cs="Times New Roman"/>
              </w:rPr>
              <w:t xml:space="preserve"> will usually stop and help </w:t>
            </w:r>
            <w:r>
              <w:rPr>
                <w:rFonts w:cs="Times New Roman"/>
              </w:rPr>
              <w:t>a stranded motorist.</w:t>
            </w:r>
          </w:p>
          <w:p w:rsidR="002955B2" w:rsidRDefault="002955B2" w:rsidP="00E63EBE"/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carrion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The </w:t>
            </w:r>
            <w:r w:rsidRPr="00254878">
              <w:rPr>
                <w:rFonts w:cs="Times New Roman"/>
                <w:b/>
              </w:rPr>
              <w:t>carrion</w:t>
            </w:r>
            <w:r w:rsidRPr="001F02DC">
              <w:rPr>
                <w:rFonts w:cs="Times New Roman"/>
              </w:rPr>
              <w:t xml:space="preserve"> along the desert highway was a feast for the vultures.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erotic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The museum staff cancelled the exhibition when it saw the </w:t>
            </w:r>
            <w:r w:rsidRPr="00254878">
              <w:rPr>
                <w:rFonts w:cs="Times New Roman"/>
                <w:b/>
              </w:rPr>
              <w:t>erotic</w:t>
            </w:r>
            <w:r w:rsidRPr="001F02DC">
              <w:rPr>
                <w:rFonts w:cs="Times New Roman"/>
              </w:rPr>
              <w:t xml:space="preserve"> sculptures.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amorphous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What began as an </w:t>
            </w:r>
            <w:r w:rsidRPr="00254878">
              <w:rPr>
                <w:rFonts w:cs="Times New Roman"/>
                <w:b/>
              </w:rPr>
              <w:t>amorphous</w:t>
            </w:r>
            <w:r w:rsidRPr="001F02DC">
              <w:rPr>
                <w:rFonts w:cs="Times New Roman"/>
              </w:rPr>
              <w:t xml:space="preserve"> idea in Steven's dream turned into a revolutionary way to Power </w:t>
            </w:r>
            <w:proofErr w:type="gramStart"/>
            <w:r w:rsidRPr="001F02DC">
              <w:rPr>
                <w:rFonts w:cs="Times New Roman"/>
              </w:rPr>
              <w:t>automobiles.</w:t>
            </w:r>
            <w:proofErr w:type="gramEnd"/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  <w:tr w:rsidR="002955B2" w:rsidRPr="001F02DC" w:rsidTr="00E63EBE">
        <w:tc>
          <w:tcPr>
            <w:tcW w:w="690" w:type="pct"/>
          </w:tcPr>
          <w:p w:rsidR="002955B2" w:rsidRPr="001F02DC" w:rsidRDefault="002955B2" w:rsidP="00E63EBE">
            <w:r w:rsidRPr="001F02DC">
              <w:rPr>
                <w:rFonts w:cs="Times New Roman"/>
                <w:b/>
              </w:rPr>
              <w:t>opulent</w:t>
            </w:r>
          </w:p>
        </w:tc>
        <w:tc>
          <w:tcPr>
            <w:tcW w:w="1594" w:type="pct"/>
          </w:tcPr>
          <w:p w:rsidR="002955B2" w:rsidRPr="001F02DC" w:rsidRDefault="002955B2" w:rsidP="00E63E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F02DC">
              <w:rPr>
                <w:rFonts w:cs="Times New Roman"/>
              </w:rPr>
              <w:t xml:space="preserve">Despite the stock market crash, the wealthy family continued its </w:t>
            </w:r>
            <w:r w:rsidRPr="00254878">
              <w:rPr>
                <w:rFonts w:cs="Times New Roman"/>
                <w:b/>
              </w:rPr>
              <w:t>opulent</w:t>
            </w:r>
            <w:r w:rsidRPr="001F02DC">
              <w:rPr>
                <w:rFonts w:cs="Times New Roman"/>
              </w:rPr>
              <w:t xml:space="preserve"> lifestyle.</w:t>
            </w:r>
          </w:p>
          <w:p w:rsidR="002955B2" w:rsidRPr="001F02DC" w:rsidRDefault="002955B2" w:rsidP="00E63EBE"/>
        </w:tc>
        <w:tc>
          <w:tcPr>
            <w:tcW w:w="1386" w:type="pct"/>
          </w:tcPr>
          <w:p w:rsidR="002955B2" w:rsidRPr="001F02DC" w:rsidRDefault="002955B2" w:rsidP="00E63EBE"/>
        </w:tc>
        <w:tc>
          <w:tcPr>
            <w:tcW w:w="1330" w:type="pct"/>
          </w:tcPr>
          <w:p w:rsidR="002955B2" w:rsidRPr="001F02DC" w:rsidRDefault="002955B2" w:rsidP="00E63EBE"/>
        </w:tc>
      </w:tr>
    </w:tbl>
    <w:p w:rsidR="002955B2" w:rsidRDefault="002955B2" w:rsidP="002955B2"/>
    <w:p w:rsidR="00CF31C4" w:rsidRDefault="00CF31C4"/>
    <w:sectPr w:rsidR="00CF31C4" w:rsidSect="002955B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DD" w:rsidRDefault="00D25FDD" w:rsidP="002955B2">
      <w:r>
        <w:separator/>
      </w:r>
    </w:p>
  </w:endnote>
  <w:endnote w:type="continuationSeparator" w:id="0">
    <w:p w:rsidR="00D25FDD" w:rsidRDefault="00D25FDD" w:rsidP="002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DD" w:rsidRDefault="00D25FDD" w:rsidP="002955B2">
      <w:r>
        <w:separator/>
      </w:r>
    </w:p>
  </w:footnote>
  <w:footnote w:type="continuationSeparator" w:id="0">
    <w:p w:rsidR="00D25FDD" w:rsidRDefault="00D25FDD" w:rsidP="0029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B2" w:rsidRDefault="002955B2">
    <w:pPr>
      <w:pStyle w:val="Header"/>
    </w:pPr>
    <w:r>
      <w:t>11</w:t>
    </w:r>
    <w:r w:rsidRPr="002955B2">
      <w:rPr>
        <w:vertAlign w:val="superscript"/>
      </w:rPr>
      <w:t>th</w:t>
    </w:r>
    <w:r>
      <w:t xml:space="preserve"> Grade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B2"/>
    <w:rsid w:val="002955B2"/>
    <w:rsid w:val="00CF31C4"/>
    <w:rsid w:val="00D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686B"/>
  <w15:chartTrackingRefBased/>
  <w15:docId w15:val="{129BD398-6419-42DE-BA07-762C9F83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5B2"/>
  </w:style>
  <w:style w:type="paragraph" w:styleId="Footer">
    <w:name w:val="footer"/>
    <w:basedOn w:val="Normal"/>
    <w:link w:val="FooterChar"/>
    <w:uiPriority w:val="99"/>
    <w:unhideWhenUsed/>
    <w:rsid w:val="00295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Company>Cobb County School District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Sellman</dc:creator>
  <cp:keywords/>
  <dc:description/>
  <cp:lastModifiedBy>Jennifer Sellman</cp:lastModifiedBy>
  <cp:revision>1</cp:revision>
  <dcterms:created xsi:type="dcterms:W3CDTF">2017-08-07T19:35:00Z</dcterms:created>
  <dcterms:modified xsi:type="dcterms:W3CDTF">2017-08-07T19:37:00Z</dcterms:modified>
</cp:coreProperties>
</file>